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5A4DFE" w:rsidRPr="005A4DFE">
        <w:rPr>
          <w:rFonts w:ascii="Times New Roman" w:hAnsi="Times New Roman"/>
          <w:sz w:val="26"/>
          <w:szCs w:val="26"/>
        </w:rPr>
        <w:t>услуг</w:t>
      </w:r>
      <w:r w:rsidR="005A4DFE">
        <w:rPr>
          <w:rFonts w:ascii="Times New Roman" w:hAnsi="Times New Roman"/>
          <w:sz w:val="26"/>
          <w:szCs w:val="26"/>
        </w:rPr>
        <w:t>и</w:t>
      </w:r>
      <w:r w:rsidR="005A4DFE" w:rsidRPr="005A4DFE">
        <w:rPr>
          <w:rFonts w:ascii="Times New Roman" w:hAnsi="Times New Roman"/>
          <w:sz w:val="26"/>
          <w:szCs w:val="26"/>
        </w:rPr>
        <w:t xml:space="preserve"> </w:t>
      </w:r>
      <w:r w:rsidR="00B13CE8">
        <w:rPr>
          <w:rFonts w:ascii="Times New Roman" w:hAnsi="Times New Roman"/>
          <w:sz w:val="26"/>
          <w:szCs w:val="26"/>
        </w:rPr>
        <w:t>по оценке о</w:t>
      </w:r>
      <w:r w:rsidR="00B13CE8" w:rsidRPr="00B13CE8">
        <w:rPr>
          <w:rFonts w:ascii="Times New Roman" w:hAnsi="Times New Roman"/>
          <w:sz w:val="26"/>
          <w:szCs w:val="26"/>
        </w:rPr>
        <w:t>ценк</w:t>
      </w:r>
      <w:r w:rsidR="00B13CE8">
        <w:rPr>
          <w:rFonts w:ascii="Times New Roman" w:hAnsi="Times New Roman"/>
          <w:sz w:val="26"/>
          <w:szCs w:val="26"/>
        </w:rPr>
        <w:t>и</w:t>
      </w:r>
      <w:r w:rsidR="00B13CE8" w:rsidRPr="00B13CE8">
        <w:rPr>
          <w:rFonts w:ascii="Times New Roman" w:hAnsi="Times New Roman"/>
          <w:sz w:val="26"/>
          <w:szCs w:val="26"/>
        </w:rPr>
        <w:t xml:space="preserve"> состояния инженерной инфраструктуры, выявление проблемных вопросов и имеющихся преимуществ, а также актуализация потребностей по повышению возможностей инфраструктурно-коммуникационных мощностей в наиболее популярных туристских направлениях, с выработкой соответствующих рекомендаций для практического применения в дальнейшей работе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13CE8" w:rsidRPr="00B13CE8">
        <w:rPr>
          <w:rFonts w:ascii="Times New Roman" w:hAnsi="Times New Roman"/>
          <w:sz w:val="26"/>
          <w:szCs w:val="26"/>
        </w:rPr>
        <w:t>Предоставление услуг специалистом с опытом работы в туризме ил</w:t>
      </w:r>
      <w:r w:rsidR="00B13CE8">
        <w:rPr>
          <w:rFonts w:ascii="Times New Roman" w:hAnsi="Times New Roman"/>
          <w:sz w:val="26"/>
          <w:szCs w:val="26"/>
        </w:rPr>
        <w:t>и инвентаризации инфраструктуры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5A4DFE" w:rsidRDefault="00B13CE8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A4DFE">
        <w:rPr>
          <w:rFonts w:ascii="Times New Roman" w:hAnsi="Times New Roman"/>
          <w:sz w:val="26"/>
          <w:szCs w:val="26"/>
        </w:rPr>
        <w:t xml:space="preserve">. </w:t>
      </w:r>
      <w:r w:rsidR="005A4DFE" w:rsidRPr="005A4DFE">
        <w:rPr>
          <w:rFonts w:ascii="Times New Roman" w:hAnsi="Times New Roman"/>
          <w:sz w:val="26"/>
          <w:szCs w:val="26"/>
        </w:rPr>
        <w:t>Заказчик вправе требовать выполнение тестового задания до заключения договора</w:t>
      </w:r>
      <w:r w:rsidR="005A4DFE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B13CE8" w:rsidRPr="00B13CE8">
        <w:rPr>
          <w:sz w:val="26"/>
          <w:szCs w:val="26"/>
        </w:rPr>
        <w:t>с даты заключения договора по 30 ноября 2023 года включительно</w:t>
      </w:r>
      <w:r w:rsidR="00AA1B74">
        <w:rPr>
          <w:sz w:val="26"/>
          <w:szCs w:val="26"/>
        </w:rPr>
        <w:t>.</w:t>
      </w:r>
    </w:p>
    <w:p w:rsidR="00B13CE8" w:rsidRPr="00B13CE8" w:rsidRDefault="00FC4F30" w:rsidP="00B13CE8">
      <w:pPr>
        <w:pStyle w:val="a8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B13CE8" w:rsidRPr="00B13CE8">
        <w:rPr>
          <w:sz w:val="26"/>
          <w:szCs w:val="26"/>
        </w:rPr>
        <w:t>Порядок оплаты разделен на три этапа, предусматривающие промежуточные и итоговую оплаты услуг, с учетом налогов и других обязательных платежей, в следующем порядке:</w:t>
      </w:r>
    </w:p>
    <w:p w:rsidR="00B13CE8" w:rsidRPr="00B13CE8" w:rsidRDefault="00B13CE8" w:rsidP="00B13CE8">
      <w:pPr>
        <w:pStyle w:val="a8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1)</w:t>
      </w:r>
      <w:r w:rsidRPr="00B13CE8">
        <w:rPr>
          <w:sz w:val="26"/>
          <w:szCs w:val="26"/>
        </w:rPr>
        <w:tab/>
        <w:t xml:space="preserve">подготовительный (формирование общего реестра, план работ, отображение объектов на карте и обозначение фронта работ в разрезе каждого объекта) – первая промежуточная оплата в размере 30% от общей суммы Договора; </w:t>
      </w:r>
    </w:p>
    <w:p w:rsidR="00B13CE8" w:rsidRPr="00B13CE8" w:rsidRDefault="00B13CE8" w:rsidP="00B13CE8">
      <w:pPr>
        <w:pStyle w:val="a8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2)</w:t>
      </w:r>
      <w:r w:rsidRPr="00B13CE8">
        <w:rPr>
          <w:sz w:val="26"/>
          <w:szCs w:val="26"/>
        </w:rPr>
        <w:tab/>
        <w:t>формирование отчета на основе выезда (передача архива данных: фото/видео материалы, трассировка коммуникаций) – вторая промежуточная оплата в размере 30% от общей суммы Договора;</w:t>
      </w:r>
    </w:p>
    <w:p w:rsidR="00B13CE8" w:rsidRPr="00B13CE8" w:rsidRDefault="00B13CE8" w:rsidP="00B13CE8">
      <w:pPr>
        <w:pStyle w:val="a8"/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3)</w:t>
      </w:r>
      <w:r w:rsidRPr="00B13CE8">
        <w:rPr>
          <w:sz w:val="26"/>
          <w:szCs w:val="26"/>
        </w:rPr>
        <w:tab/>
        <w:t>Итоговый отчет согласно требованиям Технической спецификации – итоговая оплата в размере 40% от общей сумма Договора.</w:t>
      </w:r>
    </w:p>
    <w:p w:rsidR="00921700" w:rsidRDefault="00B13CE8" w:rsidP="00B13CE8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B13CE8">
        <w:rPr>
          <w:sz w:val="26"/>
          <w:szCs w:val="26"/>
        </w:rPr>
        <w:t>4)</w:t>
      </w:r>
      <w:r w:rsidRPr="00B13CE8">
        <w:rPr>
          <w:sz w:val="26"/>
          <w:szCs w:val="26"/>
        </w:rPr>
        <w:tab/>
        <w:t>Исполнитель обязан предоставить Заказчику (на электронный адрес: info@qaztourism.kz) расчет стоимости оказания услуг, в течение 3 дней с момента заключения Договора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lastRenderedPageBreak/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B13CE8" w:rsidRDefault="00B13CE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B13CE8" w:rsidRDefault="00B13CE8" w:rsidP="00B13CE8">
      <w:pPr>
        <w:ind w:firstLine="851"/>
        <w:jc w:val="center"/>
        <w:rPr>
          <w:b/>
          <w:sz w:val="26"/>
          <w:szCs w:val="26"/>
        </w:rPr>
      </w:pPr>
      <w:bookmarkStart w:id="2" w:name="_heading=h.l7jwl3hc5ah4" w:colFirst="0" w:colLast="0"/>
      <w:bookmarkEnd w:id="2"/>
      <w:r w:rsidRPr="00B13CE8">
        <w:rPr>
          <w:b/>
          <w:sz w:val="26"/>
          <w:szCs w:val="26"/>
        </w:rPr>
        <w:t xml:space="preserve">Техническая спецификация </w:t>
      </w:r>
    </w:p>
    <w:p w:rsidR="00B13CE8" w:rsidRPr="00B13CE8" w:rsidRDefault="00B13CE8" w:rsidP="00B13CE8">
      <w:pPr>
        <w:ind w:firstLine="851"/>
        <w:jc w:val="center"/>
        <w:rPr>
          <w:b/>
          <w:sz w:val="26"/>
          <w:szCs w:val="26"/>
        </w:rPr>
      </w:pPr>
    </w:p>
    <w:p w:rsidR="00B13CE8" w:rsidRPr="00B13CE8" w:rsidRDefault="00B13CE8" w:rsidP="00B13CE8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13CE8">
        <w:rPr>
          <w:b/>
          <w:sz w:val="26"/>
          <w:szCs w:val="26"/>
        </w:rPr>
        <w:t xml:space="preserve">Цель: </w:t>
      </w:r>
      <w:r w:rsidRPr="00B13CE8">
        <w:rPr>
          <w:sz w:val="26"/>
          <w:szCs w:val="26"/>
        </w:rPr>
        <w:t>Оценка состояния инженерной инфраструктуры, выявление проблемных вопросов и имеющихся преимуществ, а также актуализация потребностей по повышению возможностей инфраструктурно-коммуникационных мощностей в наиболее популярных туристских направлениях, с выработкой соответствующих рекомендаций для практического применения в дальнейшей работе.</w:t>
      </w:r>
    </w:p>
    <w:p w:rsidR="00B13CE8" w:rsidRPr="00B13CE8" w:rsidRDefault="00B13CE8" w:rsidP="00B13CE8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13CE8">
        <w:rPr>
          <w:b/>
          <w:sz w:val="26"/>
          <w:szCs w:val="26"/>
        </w:rPr>
        <w:t xml:space="preserve">Период оказания услуг: </w:t>
      </w:r>
      <w:r w:rsidRPr="00B13CE8">
        <w:rPr>
          <w:sz w:val="26"/>
          <w:szCs w:val="26"/>
        </w:rPr>
        <w:t xml:space="preserve">с даты заключения договора по </w:t>
      </w:r>
      <w:r w:rsidRPr="00B13CE8">
        <w:rPr>
          <w:sz w:val="26"/>
          <w:szCs w:val="26"/>
          <w:lang w:val="kk-KZ"/>
        </w:rPr>
        <w:t>30 ноября</w:t>
      </w:r>
      <w:r w:rsidRPr="00B13CE8">
        <w:rPr>
          <w:sz w:val="26"/>
          <w:szCs w:val="26"/>
        </w:rPr>
        <w:t xml:space="preserve"> 202</w:t>
      </w:r>
      <w:r w:rsidRPr="00B13CE8">
        <w:rPr>
          <w:sz w:val="26"/>
          <w:szCs w:val="26"/>
          <w:lang w:val="kk-KZ"/>
        </w:rPr>
        <w:t>3</w:t>
      </w:r>
      <w:r w:rsidRPr="00B13CE8">
        <w:rPr>
          <w:sz w:val="26"/>
          <w:szCs w:val="26"/>
        </w:rPr>
        <w:t xml:space="preserve"> года включительно. </w:t>
      </w:r>
    </w:p>
    <w:p w:rsidR="00B13CE8" w:rsidRPr="00B13CE8" w:rsidRDefault="00B13CE8" w:rsidP="00B13CE8">
      <w:pPr>
        <w:ind w:firstLine="709"/>
        <w:jc w:val="both"/>
        <w:rPr>
          <w:sz w:val="26"/>
          <w:szCs w:val="26"/>
        </w:rPr>
      </w:pPr>
      <w:r w:rsidRPr="00B13CE8">
        <w:rPr>
          <w:b/>
          <w:sz w:val="26"/>
          <w:szCs w:val="26"/>
          <w:u w:val="single"/>
        </w:rPr>
        <w:t>Продолжительность полевых работ</w:t>
      </w:r>
      <w:r w:rsidRPr="00B13CE8">
        <w:rPr>
          <w:b/>
          <w:sz w:val="26"/>
          <w:szCs w:val="26"/>
        </w:rPr>
        <w:t xml:space="preserve">: </w:t>
      </w:r>
      <w:r w:rsidRPr="00B13CE8">
        <w:rPr>
          <w:sz w:val="26"/>
          <w:szCs w:val="26"/>
        </w:rPr>
        <w:t>не более</w:t>
      </w:r>
      <w:r w:rsidRPr="00B13CE8">
        <w:rPr>
          <w:b/>
          <w:sz w:val="26"/>
          <w:szCs w:val="26"/>
        </w:rPr>
        <w:t xml:space="preserve"> </w:t>
      </w:r>
      <w:r w:rsidRPr="00B13CE8">
        <w:rPr>
          <w:sz w:val="26"/>
          <w:szCs w:val="26"/>
        </w:rPr>
        <w:t>30 календарных дней.</w:t>
      </w:r>
    </w:p>
    <w:p w:rsidR="00B13CE8" w:rsidRPr="00B13CE8" w:rsidRDefault="00B13CE8" w:rsidP="00B13CE8">
      <w:pPr>
        <w:ind w:firstLine="709"/>
        <w:jc w:val="both"/>
        <w:rPr>
          <w:sz w:val="26"/>
          <w:szCs w:val="26"/>
        </w:rPr>
      </w:pPr>
      <w:r w:rsidRPr="00B13CE8">
        <w:rPr>
          <w:b/>
          <w:sz w:val="26"/>
          <w:szCs w:val="26"/>
          <w:u w:val="single"/>
        </w:rPr>
        <w:t>Продолжительность камеральных работ</w:t>
      </w:r>
      <w:r w:rsidRPr="00B13CE8">
        <w:rPr>
          <w:sz w:val="26"/>
          <w:szCs w:val="26"/>
        </w:rPr>
        <w:t>: не более 15 календарных дней.</w:t>
      </w:r>
    </w:p>
    <w:p w:rsidR="00B13CE8" w:rsidRPr="00B13CE8" w:rsidRDefault="00B13CE8" w:rsidP="00B13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_heading=h.gjdgxs" w:colFirst="0" w:colLast="0"/>
      <w:bookmarkEnd w:id="3"/>
      <w:r w:rsidRPr="00B13CE8">
        <w:rPr>
          <w:b/>
          <w:sz w:val="26"/>
          <w:szCs w:val="26"/>
        </w:rPr>
        <w:t>Правовая и методическая база:</w:t>
      </w:r>
      <w:r w:rsidRPr="00B13CE8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B13CE8" w:rsidRPr="00B13CE8" w:rsidRDefault="00B13CE8" w:rsidP="00B13C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rFonts w:eastAsia="Calibri"/>
          <w:b/>
          <w:sz w:val="26"/>
          <w:szCs w:val="26"/>
        </w:rPr>
      </w:pPr>
      <w:r w:rsidRPr="00B13CE8">
        <w:rPr>
          <w:b/>
          <w:sz w:val="26"/>
          <w:szCs w:val="26"/>
        </w:rPr>
        <w:t xml:space="preserve">Место проведения: </w:t>
      </w:r>
      <w:r w:rsidRPr="00B13CE8">
        <w:rPr>
          <w:sz w:val="26"/>
          <w:szCs w:val="26"/>
        </w:rPr>
        <w:t>Алматинская область, Туркестанская область, Жамбылская область, область Жет</w:t>
      </w:r>
      <w:r w:rsidRPr="00B13CE8">
        <w:rPr>
          <w:sz w:val="26"/>
          <w:szCs w:val="26"/>
          <w:lang w:val="kk-KZ"/>
        </w:rPr>
        <w:t>і</w:t>
      </w:r>
      <w:r w:rsidRPr="00B13CE8">
        <w:rPr>
          <w:sz w:val="26"/>
          <w:szCs w:val="26"/>
        </w:rPr>
        <w:t xml:space="preserve">су, </w:t>
      </w:r>
      <w:r w:rsidRPr="00B13CE8">
        <w:rPr>
          <w:rFonts w:eastAsia="Calibri"/>
          <w:sz w:val="26"/>
          <w:szCs w:val="26"/>
        </w:rPr>
        <w:t>Восточно-Казахстанская область, Кызылординская область, Мангыстауская область, Атырауская область, Западно-Казахстанская область, Актюбинская область, Костанайская область, Область Улытау, Карагандинская область, Акмолинская область, Северо-Казахстанская область, Павлодарская область, область Абай, с возможностью выбора исследуемого региона по согласованию с Заказчиком, наименование которых (го) будут отражены в Договоре.</w:t>
      </w:r>
    </w:p>
    <w:p w:rsidR="00B13CE8" w:rsidRPr="00B13CE8" w:rsidRDefault="00B13CE8" w:rsidP="00B13CE8">
      <w:pPr>
        <w:pStyle w:val="a8"/>
        <w:numPr>
          <w:ilvl w:val="0"/>
          <w:numId w:val="3"/>
        </w:numPr>
        <w:ind w:left="0" w:firstLine="709"/>
        <w:jc w:val="both"/>
        <w:rPr>
          <w:b/>
          <w:sz w:val="26"/>
          <w:szCs w:val="26"/>
          <w:lang w:val="kk-KZ"/>
        </w:rPr>
      </w:pPr>
      <w:r w:rsidRPr="00B13CE8">
        <w:rPr>
          <w:b/>
          <w:sz w:val="26"/>
          <w:szCs w:val="26"/>
        </w:rPr>
        <w:t>Стоимость услуг и порядок оплаты:</w:t>
      </w:r>
    </w:p>
    <w:p w:rsidR="00B13CE8" w:rsidRPr="00B13CE8" w:rsidRDefault="00B13CE8" w:rsidP="00B13CE8">
      <w:pPr>
        <w:pStyle w:val="a8"/>
        <w:ind w:left="0" w:firstLine="709"/>
        <w:jc w:val="both"/>
        <w:rPr>
          <w:b/>
          <w:sz w:val="26"/>
          <w:szCs w:val="26"/>
          <w:lang w:val="kk-KZ"/>
        </w:rPr>
      </w:pPr>
      <w:r w:rsidRPr="00B13CE8">
        <w:rPr>
          <w:sz w:val="26"/>
          <w:szCs w:val="26"/>
          <w:lang w:val="kk-KZ"/>
        </w:rPr>
        <w:t xml:space="preserve">Порядок оплаты разделен на три этапа, </w:t>
      </w:r>
      <w:r w:rsidRPr="00B13CE8">
        <w:rPr>
          <w:sz w:val="26"/>
          <w:szCs w:val="26"/>
        </w:rPr>
        <w:t xml:space="preserve">предусматривающие </w:t>
      </w:r>
      <w:r w:rsidRPr="00B13CE8">
        <w:rPr>
          <w:sz w:val="26"/>
          <w:szCs w:val="26"/>
          <w:lang w:val="kk-KZ"/>
        </w:rPr>
        <w:t xml:space="preserve">промежуточные и итоговую оплаты </w:t>
      </w:r>
      <w:r w:rsidRPr="00B13CE8">
        <w:rPr>
          <w:sz w:val="26"/>
          <w:szCs w:val="26"/>
        </w:rPr>
        <w:t>услуг, с учетом налогов и других обязательных платежей, в следующем порядке:</w:t>
      </w:r>
    </w:p>
    <w:p w:rsidR="00B13CE8" w:rsidRPr="00B13CE8" w:rsidRDefault="00B13CE8" w:rsidP="00B13CE8">
      <w:pPr>
        <w:pStyle w:val="a8"/>
        <w:numPr>
          <w:ilvl w:val="0"/>
          <w:numId w:val="41"/>
        </w:numPr>
        <w:ind w:left="0" w:firstLine="709"/>
        <w:jc w:val="both"/>
        <w:rPr>
          <w:b/>
          <w:sz w:val="26"/>
          <w:szCs w:val="26"/>
          <w:lang w:val="kk-KZ"/>
        </w:rPr>
      </w:pPr>
      <w:r w:rsidRPr="00B13CE8">
        <w:rPr>
          <w:sz w:val="26"/>
          <w:szCs w:val="26"/>
          <w:lang w:val="kk-KZ"/>
        </w:rPr>
        <w:t xml:space="preserve">подготовительный (формирование общего реестра, план работ, отображение объектов на карте и обозначение фронта работ в разрезе каждого объекта) – первая промежуточная оплата в размере 30% от общей суммы Договора; </w:t>
      </w:r>
    </w:p>
    <w:p w:rsidR="00B13CE8" w:rsidRPr="00B13CE8" w:rsidRDefault="00B13CE8" w:rsidP="00B13CE8">
      <w:pPr>
        <w:pStyle w:val="a8"/>
        <w:numPr>
          <w:ilvl w:val="0"/>
          <w:numId w:val="41"/>
        </w:numPr>
        <w:ind w:left="0" w:firstLine="709"/>
        <w:jc w:val="both"/>
        <w:rPr>
          <w:b/>
          <w:sz w:val="26"/>
          <w:szCs w:val="26"/>
          <w:lang w:val="kk-KZ"/>
        </w:rPr>
      </w:pPr>
      <w:r w:rsidRPr="00B13CE8">
        <w:rPr>
          <w:sz w:val="26"/>
          <w:szCs w:val="26"/>
          <w:lang w:val="kk-KZ"/>
        </w:rPr>
        <w:t>формирование отчета на основе выезда (передача архива данных: фото/видео материалы, трассировка коммуникаций) – вторая промежуточная оплата в размере 30% от общей суммы Договора;</w:t>
      </w:r>
    </w:p>
    <w:p w:rsidR="00B13CE8" w:rsidRPr="00B13CE8" w:rsidRDefault="00B13CE8" w:rsidP="00B13CE8">
      <w:pPr>
        <w:pStyle w:val="a8"/>
        <w:numPr>
          <w:ilvl w:val="0"/>
          <w:numId w:val="41"/>
        </w:numPr>
        <w:ind w:left="0" w:firstLine="709"/>
        <w:jc w:val="both"/>
        <w:rPr>
          <w:b/>
          <w:sz w:val="26"/>
          <w:szCs w:val="26"/>
          <w:lang w:val="kk-KZ"/>
        </w:rPr>
      </w:pPr>
      <w:r w:rsidRPr="00B13CE8">
        <w:rPr>
          <w:sz w:val="26"/>
          <w:szCs w:val="26"/>
          <w:lang w:val="kk-KZ"/>
        </w:rPr>
        <w:t>Итоговый отчет согласно требованиям Технической спецификации – итоговая оплата в размере 40%</w:t>
      </w:r>
      <w:r w:rsidRPr="00B13CE8">
        <w:rPr>
          <w:sz w:val="26"/>
          <w:szCs w:val="26"/>
        </w:rPr>
        <w:t xml:space="preserve"> от общей сумма Договора.</w:t>
      </w:r>
    </w:p>
    <w:p w:rsidR="00B13CE8" w:rsidRPr="00B13CE8" w:rsidRDefault="00B13CE8" w:rsidP="00B13CE8">
      <w:pPr>
        <w:pStyle w:val="a8"/>
        <w:numPr>
          <w:ilvl w:val="0"/>
          <w:numId w:val="41"/>
        </w:numPr>
        <w:ind w:left="0" w:firstLine="709"/>
        <w:jc w:val="both"/>
        <w:rPr>
          <w:b/>
          <w:sz w:val="26"/>
          <w:szCs w:val="26"/>
          <w:lang w:val="kk-KZ"/>
        </w:rPr>
      </w:pPr>
      <w:r w:rsidRPr="00B13CE8">
        <w:rPr>
          <w:sz w:val="26"/>
          <w:szCs w:val="26"/>
        </w:rPr>
        <w:t xml:space="preserve">Исполнитель обязан предоставить Заказчику (на электронный адрес: </w:t>
      </w:r>
      <w:r w:rsidRPr="00B13CE8">
        <w:rPr>
          <w:sz w:val="26"/>
          <w:szCs w:val="26"/>
          <w:lang w:val="en-US"/>
        </w:rPr>
        <w:t>info</w:t>
      </w:r>
      <w:r w:rsidRPr="00B13CE8">
        <w:rPr>
          <w:sz w:val="26"/>
          <w:szCs w:val="26"/>
        </w:rPr>
        <w:t>@</w:t>
      </w:r>
      <w:r w:rsidRPr="00B13CE8">
        <w:rPr>
          <w:sz w:val="26"/>
          <w:szCs w:val="26"/>
          <w:lang w:val="en-US"/>
        </w:rPr>
        <w:t>qaztourism</w:t>
      </w:r>
      <w:r w:rsidRPr="00B13CE8">
        <w:rPr>
          <w:sz w:val="26"/>
          <w:szCs w:val="26"/>
        </w:rPr>
        <w:t>.</w:t>
      </w:r>
      <w:r w:rsidRPr="00B13CE8">
        <w:rPr>
          <w:sz w:val="26"/>
          <w:szCs w:val="26"/>
          <w:lang w:val="en-US"/>
        </w:rPr>
        <w:t>kz</w:t>
      </w:r>
      <w:r w:rsidRPr="00B13CE8">
        <w:rPr>
          <w:sz w:val="26"/>
          <w:szCs w:val="26"/>
        </w:rPr>
        <w:t>) расчет стоимости оказания услуг, в течение 3 дней с момента заключения Договора.</w:t>
      </w:r>
    </w:p>
    <w:p w:rsidR="00B13CE8" w:rsidRPr="00B13CE8" w:rsidRDefault="00B13CE8" w:rsidP="00B13CE8">
      <w:pPr>
        <w:ind w:firstLine="709"/>
        <w:jc w:val="both"/>
        <w:rPr>
          <w:b/>
          <w:sz w:val="26"/>
          <w:szCs w:val="26"/>
        </w:rPr>
      </w:pPr>
    </w:p>
    <w:p w:rsidR="00B13CE8" w:rsidRPr="00B13CE8" w:rsidRDefault="00B13CE8" w:rsidP="00B13CE8">
      <w:pPr>
        <w:ind w:firstLine="709"/>
        <w:jc w:val="both"/>
        <w:rPr>
          <w:b/>
          <w:sz w:val="26"/>
          <w:szCs w:val="26"/>
          <w:lang w:val="kk-KZ"/>
        </w:rPr>
      </w:pPr>
      <w:r w:rsidRPr="00B13CE8">
        <w:rPr>
          <w:b/>
          <w:sz w:val="26"/>
          <w:szCs w:val="26"/>
        </w:rPr>
        <w:t>6. Содержание Услуги:</w:t>
      </w:r>
      <w:r w:rsidRPr="00B13CE8">
        <w:rPr>
          <w:sz w:val="26"/>
          <w:szCs w:val="26"/>
        </w:rPr>
        <w:t xml:space="preserve"> </w:t>
      </w:r>
    </w:p>
    <w:p w:rsidR="00B13CE8" w:rsidRPr="00B13CE8" w:rsidRDefault="00B13CE8" w:rsidP="00B13C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sz w:val="26"/>
          <w:szCs w:val="26"/>
        </w:rPr>
      </w:pPr>
      <w:r w:rsidRPr="00B13CE8">
        <w:rPr>
          <w:sz w:val="26"/>
          <w:szCs w:val="26"/>
        </w:rPr>
        <w:t xml:space="preserve">Определение реального состояния процесса реализации инфраструктурных проектов, выявление проблемных вопросов и имеющихся преимуществ, а также актуализация потребностей по повышению возможностей инфраструктурно-коммуникационных мощностей в наиболее популярных туристских направлениях </w:t>
      </w:r>
      <w:r w:rsidRPr="00B13CE8">
        <w:rPr>
          <w:sz w:val="26"/>
          <w:szCs w:val="26"/>
          <w:lang w:val="kk-KZ"/>
        </w:rPr>
        <w:t>Алматинской обла</w:t>
      </w:r>
      <w:r w:rsidRPr="00B13CE8">
        <w:rPr>
          <w:sz w:val="26"/>
          <w:szCs w:val="26"/>
        </w:rPr>
        <w:t>ст</w:t>
      </w:r>
      <w:r w:rsidRPr="00B13CE8">
        <w:rPr>
          <w:sz w:val="26"/>
          <w:szCs w:val="26"/>
          <w:lang w:val="kk-KZ"/>
        </w:rPr>
        <w:t>и,</w:t>
      </w:r>
      <w:r w:rsidRPr="00B13CE8">
        <w:rPr>
          <w:sz w:val="26"/>
          <w:szCs w:val="26"/>
        </w:rPr>
        <w:t xml:space="preserve"> с выработкой соответствующих рекомендаций для практического применения в дальнейшей работе.</w:t>
      </w:r>
    </w:p>
    <w:p w:rsidR="00B13CE8" w:rsidRPr="00B13CE8" w:rsidRDefault="00B13CE8" w:rsidP="00B13CE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13CE8">
        <w:rPr>
          <w:color w:val="000000"/>
          <w:sz w:val="26"/>
          <w:szCs w:val="26"/>
          <w:shd w:val="clear" w:color="auto" w:fill="FFFFFF"/>
        </w:rPr>
        <w:t>Исполнитель должен провести работу по следующим направлениям:</w:t>
      </w:r>
    </w:p>
    <w:p w:rsidR="00B13CE8" w:rsidRPr="00B13CE8" w:rsidRDefault="00B13CE8" w:rsidP="00B13CE8">
      <w:pPr>
        <w:tabs>
          <w:tab w:val="left" w:pos="709"/>
        </w:tabs>
        <w:jc w:val="both"/>
        <w:rPr>
          <w:b/>
          <w:bCs/>
          <w:sz w:val="26"/>
          <w:szCs w:val="26"/>
          <w:u w:val="single"/>
        </w:rPr>
      </w:pPr>
      <w:r w:rsidRPr="00B13CE8">
        <w:rPr>
          <w:b/>
          <w:bCs/>
          <w:sz w:val="26"/>
          <w:szCs w:val="26"/>
        </w:rPr>
        <w:tab/>
      </w:r>
      <w:r w:rsidRPr="00B13CE8">
        <w:rPr>
          <w:b/>
          <w:bCs/>
          <w:sz w:val="26"/>
          <w:szCs w:val="26"/>
          <w:u w:val="single"/>
        </w:rPr>
        <w:t>Подготовительная работа</w:t>
      </w:r>
    </w:p>
    <w:p w:rsidR="00B13CE8" w:rsidRPr="00B13CE8" w:rsidRDefault="00B13CE8" w:rsidP="00B13CE8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  <w:u w:val="single"/>
        </w:rPr>
      </w:pPr>
      <w:r w:rsidRPr="00B13CE8">
        <w:rPr>
          <w:b/>
          <w:bCs/>
          <w:sz w:val="26"/>
          <w:szCs w:val="26"/>
        </w:rPr>
        <w:t xml:space="preserve">- </w:t>
      </w:r>
      <w:r w:rsidRPr="00B13CE8">
        <w:rPr>
          <w:sz w:val="26"/>
          <w:szCs w:val="26"/>
        </w:rPr>
        <w:t>Исполнитель в течение 5 рабочих дней после заключения договора составляет и согласовывает перечень туристских объектов и план работы.</w:t>
      </w:r>
    </w:p>
    <w:p w:rsidR="00B13CE8" w:rsidRPr="00B13CE8" w:rsidRDefault="00B13CE8" w:rsidP="00B13CE8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 w:rsidRPr="00B13CE8">
        <w:rPr>
          <w:b/>
          <w:bCs/>
          <w:sz w:val="26"/>
          <w:szCs w:val="26"/>
        </w:rPr>
        <w:lastRenderedPageBreak/>
        <w:t xml:space="preserve">- </w:t>
      </w:r>
      <w:r w:rsidRPr="00B13CE8">
        <w:rPr>
          <w:sz w:val="26"/>
          <w:szCs w:val="26"/>
        </w:rPr>
        <w:t xml:space="preserve">Исполнитель составляет перечень основных туристских объектов в туристских дестинациях каждого исследуемого региона: туристских баз отдыха, горнолыжных курортов и др. При этом </w:t>
      </w:r>
      <w:r w:rsidRPr="00B13CE8">
        <w:rPr>
          <w:sz w:val="26"/>
          <w:szCs w:val="26"/>
          <w:lang w:val="kk-KZ"/>
        </w:rPr>
        <w:t xml:space="preserve">перечень </w:t>
      </w:r>
      <w:r w:rsidRPr="00B13CE8">
        <w:rPr>
          <w:sz w:val="26"/>
          <w:szCs w:val="26"/>
        </w:rPr>
        <w:t>данны</w:t>
      </w:r>
      <w:r w:rsidRPr="00B13CE8">
        <w:rPr>
          <w:sz w:val="26"/>
          <w:szCs w:val="26"/>
          <w:lang w:val="kk-KZ"/>
        </w:rPr>
        <w:t>х</w:t>
      </w:r>
      <w:r w:rsidRPr="00B13CE8">
        <w:rPr>
          <w:sz w:val="26"/>
          <w:szCs w:val="26"/>
        </w:rPr>
        <w:t xml:space="preserve"> туристски</w:t>
      </w:r>
      <w:r w:rsidRPr="00B13CE8">
        <w:rPr>
          <w:sz w:val="26"/>
          <w:szCs w:val="26"/>
          <w:lang w:val="kk-KZ"/>
        </w:rPr>
        <w:t>х</w:t>
      </w:r>
      <w:r w:rsidRPr="00B13CE8">
        <w:rPr>
          <w:sz w:val="26"/>
          <w:szCs w:val="26"/>
        </w:rPr>
        <w:t xml:space="preserve"> объект</w:t>
      </w:r>
      <w:r w:rsidRPr="00B13CE8">
        <w:rPr>
          <w:sz w:val="26"/>
          <w:szCs w:val="26"/>
          <w:lang w:val="kk-KZ"/>
        </w:rPr>
        <w:t>ов</w:t>
      </w:r>
      <w:r w:rsidRPr="00B13CE8">
        <w:rPr>
          <w:sz w:val="26"/>
          <w:szCs w:val="26"/>
        </w:rPr>
        <w:t xml:space="preserve"> должны коррелироваться с</w:t>
      </w:r>
      <w:r w:rsidRPr="00B13CE8">
        <w:rPr>
          <w:sz w:val="26"/>
          <w:szCs w:val="26"/>
          <w:lang w:val="kk-KZ"/>
        </w:rPr>
        <w:t xml:space="preserve"> перечнем</w:t>
      </w:r>
      <w:r w:rsidRPr="00B13CE8">
        <w:rPr>
          <w:sz w:val="26"/>
          <w:szCs w:val="26"/>
        </w:rPr>
        <w:t xml:space="preserve"> туристски</w:t>
      </w:r>
      <w:r w:rsidRPr="00B13CE8">
        <w:rPr>
          <w:sz w:val="26"/>
          <w:szCs w:val="26"/>
          <w:lang w:val="kk-KZ"/>
        </w:rPr>
        <w:t>х</w:t>
      </w:r>
      <w:r w:rsidRPr="00B13CE8">
        <w:rPr>
          <w:sz w:val="26"/>
          <w:szCs w:val="26"/>
        </w:rPr>
        <w:t xml:space="preserve"> территори</w:t>
      </w:r>
      <w:r w:rsidRPr="00B13CE8">
        <w:rPr>
          <w:sz w:val="26"/>
          <w:szCs w:val="26"/>
          <w:lang w:val="kk-KZ"/>
        </w:rPr>
        <w:t>й</w:t>
      </w:r>
      <w:r w:rsidRPr="00B13CE8">
        <w:rPr>
          <w:sz w:val="26"/>
          <w:szCs w:val="26"/>
        </w:rPr>
        <w:t xml:space="preserve"> республиканского уровня, предложенных для включения в перечень приоритетных туристских территорий.</w:t>
      </w:r>
    </w:p>
    <w:p w:rsidR="00B13CE8" w:rsidRPr="00B13CE8" w:rsidRDefault="00B13CE8" w:rsidP="00B13CE8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 w:rsidRPr="00B13CE8">
        <w:rPr>
          <w:b/>
          <w:bCs/>
          <w:sz w:val="26"/>
          <w:szCs w:val="26"/>
        </w:rPr>
        <w:t xml:space="preserve">- </w:t>
      </w:r>
      <w:r w:rsidRPr="00B13CE8">
        <w:rPr>
          <w:sz w:val="26"/>
          <w:szCs w:val="26"/>
        </w:rPr>
        <w:t>Сбор информации о текущем состоянии транспортных маршрутов и инженерных коммуникаций, включая дороги, мосты, электроснабжение, водоснабжение, канализацию и связи.</w:t>
      </w:r>
    </w:p>
    <w:p w:rsidR="00B13CE8" w:rsidRPr="00B13CE8" w:rsidRDefault="00B13CE8" w:rsidP="00B13CE8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 w:rsidRPr="00B13CE8">
        <w:rPr>
          <w:b/>
          <w:bCs/>
          <w:sz w:val="26"/>
          <w:szCs w:val="26"/>
        </w:rPr>
        <w:t xml:space="preserve">- </w:t>
      </w:r>
      <w:r w:rsidRPr="00B13CE8">
        <w:rPr>
          <w:sz w:val="26"/>
          <w:szCs w:val="26"/>
        </w:rPr>
        <w:t>Перечень должен содержать наименование тур</w:t>
      </w:r>
      <w:r w:rsidRPr="00B13CE8">
        <w:rPr>
          <w:sz w:val="26"/>
          <w:szCs w:val="26"/>
          <w:lang w:val="kk-KZ"/>
        </w:rPr>
        <w:t xml:space="preserve">истских </w:t>
      </w:r>
      <w:r w:rsidRPr="00B13CE8">
        <w:rPr>
          <w:sz w:val="26"/>
          <w:szCs w:val="26"/>
        </w:rPr>
        <w:t xml:space="preserve">объектов и элементы, находящиеся на объекте или ведущие к нему </w:t>
      </w:r>
      <w:r w:rsidRPr="00B13CE8">
        <w:rPr>
          <w:sz w:val="26"/>
          <w:szCs w:val="26"/>
        </w:rPr>
        <w:br/>
        <w:t xml:space="preserve">инженерно-коммуникационной и транспортной инфраструктуры, их текущее состояние. </w:t>
      </w:r>
    </w:p>
    <w:p w:rsidR="00B13CE8" w:rsidRPr="00B13CE8" w:rsidRDefault="00B13CE8" w:rsidP="00B13CE8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r w:rsidRPr="00B13CE8">
        <w:rPr>
          <w:b/>
          <w:bCs/>
          <w:sz w:val="26"/>
          <w:szCs w:val="26"/>
        </w:rPr>
        <w:t xml:space="preserve">- </w:t>
      </w:r>
      <w:r w:rsidRPr="00B13CE8">
        <w:rPr>
          <w:sz w:val="26"/>
          <w:szCs w:val="26"/>
        </w:rPr>
        <w:t>Перечень туристских объектов согласовывается с Заказчиком.</w:t>
      </w:r>
    </w:p>
    <w:p w:rsidR="00B13CE8" w:rsidRPr="00B13CE8" w:rsidRDefault="00B13CE8" w:rsidP="00B13CE8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  <w:u w:val="single"/>
          <w:lang w:val="en-GB"/>
        </w:rPr>
      </w:pPr>
      <w:r w:rsidRPr="00B13CE8">
        <w:rPr>
          <w:b/>
          <w:bCs/>
          <w:sz w:val="26"/>
          <w:szCs w:val="26"/>
          <w:u w:val="single"/>
          <w:lang w:val="kk-KZ"/>
        </w:rPr>
        <w:t>Полевая работа</w:t>
      </w:r>
      <w:r w:rsidRPr="00B13CE8">
        <w:rPr>
          <w:b/>
          <w:bCs/>
          <w:sz w:val="26"/>
          <w:szCs w:val="26"/>
          <w:u w:val="single"/>
          <w:lang w:val="en-GB"/>
        </w:rPr>
        <w:t xml:space="preserve">: </w:t>
      </w:r>
    </w:p>
    <w:p w:rsidR="00B13CE8" w:rsidRPr="00B13CE8" w:rsidRDefault="00B13CE8" w:rsidP="00B13CE8">
      <w:pPr>
        <w:pStyle w:val="a8"/>
        <w:numPr>
          <w:ilvl w:val="0"/>
          <w:numId w:val="40"/>
        </w:numPr>
        <w:ind w:left="0" w:firstLine="567"/>
        <w:jc w:val="both"/>
        <w:rPr>
          <w:b/>
          <w:bCs/>
          <w:sz w:val="26"/>
          <w:szCs w:val="26"/>
          <w:u w:val="single"/>
          <w:lang w:val="kk-KZ"/>
        </w:rPr>
      </w:pPr>
      <w:r w:rsidRPr="00B13CE8">
        <w:rPr>
          <w:sz w:val="26"/>
          <w:szCs w:val="26"/>
        </w:rPr>
        <w:t>Инвентаризация и оценка состояния имеющейся инфраструктуры в туристских дестинациях производятся с выездом на место, в том числе с фото и видеоматериалами фактического состояния аэропортов и ЖД-вокзалов.</w:t>
      </w:r>
    </w:p>
    <w:p w:rsidR="00B13CE8" w:rsidRPr="00B13CE8" w:rsidRDefault="00B13CE8" w:rsidP="00B13CE8">
      <w:pPr>
        <w:pStyle w:val="a8"/>
        <w:numPr>
          <w:ilvl w:val="0"/>
          <w:numId w:val="40"/>
        </w:numPr>
        <w:ind w:left="0" w:firstLine="567"/>
        <w:jc w:val="both"/>
        <w:rPr>
          <w:b/>
          <w:bCs/>
          <w:sz w:val="26"/>
          <w:szCs w:val="26"/>
          <w:u w:val="single"/>
          <w:lang w:val="kk-KZ"/>
        </w:rPr>
      </w:pPr>
      <w:r w:rsidRPr="00B13CE8">
        <w:rPr>
          <w:sz w:val="26"/>
          <w:szCs w:val="26"/>
        </w:rPr>
        <w:t>В рамках проведения полевых работ возможны выезды с представителем Заказчика.</w:t>
      </w:r>
    </w:p>
    <w:p w:rsidR="00B13CE8" w:rsidRPr="00B13CE8" w:rsidRDefault="00B13CE8" w:rsidP="00B13CE8">
      <w:pPr>
        <w:pStyle w:val="a8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 xml:space="preserve">Исполнитель </w:t>
      </w:r>
      <w:r w:rsidRPr="00B13CE8">
        <w:rPr>
          <w:sz w:val="26"/>
          <w:szCs w:val="26"/>
          <w:lang w:val="kk-KZ"/>
        </w:rPr>
        <w:t>производит оценку текущего состояния инженерных коммуникаций и транспортной доступности,</w:t>
      </w:r>
      <w:r w:rsidRPr="00B13CE8">
        <w:rPr>
          <w:sz w:val="26"/>
          <w:szCs w:val="26"/>
        </w:rPr>
        <w:t xml:space="preserve"> реализуемых и планируемых к реализации</w:t>
      </w:r>
      <w:r w:rsidRPr="00B13CE8">
        <w:rPr>
          <w:sz w:val="26"/>
          <w:szCs w:val="26"/>
          <w:lang w:val="kk-KZ"/>
        </w:rPr>
        <w:t xml:space="preserve"> инфраструктурных проектов</w:t>
      </w:r>
      <w:r w:rsidRPr="00B13CE8">
        <w:rPr>
          <w:sz w:val="26"/>
          <w:szCs w:val="26"/>
        </w:rPr>
        <w:t xml:space="preserve">, а также потребность в </w:t>
      </w:r>
      <w:r w:rsidRPr="00B13CE8">
        <w:rPr>
          <w:sz w:val="26"/>
          <w:szCs w:val="26"/>
          <w:lang w:val="kk-KZ"/>
        </w:rPr>
        <w:t>инфраструктуре каждого объекта</w:t>
      </w:r>
      <w:r w:rsidRPr="00B13CE8">
        <w:rPr>
          <w:sz w:val="26"/>
          <w:szCs w:val="26"/>
        </w:rPr>
        <w:t>. Данная работа должна сопровождаться с видеосъемкой для предоставления записей по каждому объекту Заказчику.</w:t>
      </w:r>
    </w:p>
    <w:p w:rsidR="00B13CE8" w:rsidRPr="00B13CE8" w:rsidRDefault="00B13CE8" w:rsidP="00B13CE8">
      <w:pPr>
        <w:pStyle w:val="a8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По каждому туристскому объекту из списка необходимо указать находящихся на объекте или ведущих к объекту элементов инженерно-коммуникационной и транспортной инфраструктуры с определением их технического состояния или зафиксировать отсутствие таковых.</w:t>
      </w:r>
    </w:p>
    <w:p w:rsidR="00B13CE8" w:rsidRPr="00B13CE8" w:rsidRDefault="00B13CE8" w:rsidP="00B13CE8">
      <w:pPr>
        <w:pStyle w:val="a8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В случае отсутствия инженерно-коммуникационной и транспортной инфраструктуры, и необходимости их строительства, необходимо / предоставить рекомендации в целях компенсации или строительства отсутствующих коммуникаций.</w:t>
      </w:r>
    </w:p>
    <w:p w:rsidR="00B13CE8" w:rsidRPr="00B13CE8" w:rsidRDefault="00B13CE8" w:rsidP="00B13CE8">
      <w:pPr>
        <w:pStyle w:val="a8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По результатам проведенных полевых работ Исполнитель предоставляет промежуточный отчет с передачей всего массива цифровых данных (фото, видео материалы)</w:t>
      </w:r>
      <w:r w:rsidRPr="00B13CE8">
        <w:rPr>
          <w:sz w:val="26"/>
          <w:szCs w:val="26"/>
          <w:lang w:val="kk-KZ"/>
        </w:rPr>
        <w:t xml:space="preserve">.    </w:t>
      </w:r>
    </w:p>
    <w:p w:rsidR="00B13CE8" w:rsidRPr="00B13CE8" w:rsidRDefault="00B13CE8" w:rsidP="00B13CE8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  <w:u w:val="single"/>
          <w:lang w:val="kk-KZ"/>
        </w:rPr>
      </w:pPr>
      <w:r w:rsidRPr="00B13CE8">
        <w:rPr>
          <w:b/>
          <w:bCs/>
          <w:sz w:val="26"/>
          <w:szCs w:val="26"/>
          <w:u w:val="single"/>
          <w:lang w:val="kk-KZ"/>
        </w:rPr>
        <w:t>Камеральная работа и предоставление итогового отчета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- Исполнитель предоставляет Заказчику, не позднее 15-ти календарных дней после окончания полевых работ по инвентаризации Акты</w:t>
      </w:r>
      <w:r w:rsidRPr="00B13CE8">
        <w:rPr>
          <w:color w:val="000000"/>
          <w:sz w:val="26"/>
          <w:szCs w:val="26"/>
        </w:rPr>
        <w:t xml:space="preserve"> оказанных услуг с приложением</w:t>
      </w:r>
      <w:r w:rsidRPr="00B13CE8">
        <w:rPr>
          <w:sz w:val="26"/>
          <w:szCs w:val="26"/>
        </w:rPr>
        <w:t xml:space="preserve"> итогов аналитических работ на предмет выявления имеющихся проблем развития инфраструктурных проектов в туристских дестинациях (далее – отчет по инвентаризации) в бумажном и электронном носителях в 2 экземплярах. 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- Отчет по инвентаризации должен содержать фотоматериалы (не менее 5 фото с каждого объекта) и видеоматериалы (не менее 1 видео высокого качества с каждого объекта), исходные данные, технические характеристики элементов инженерно-коммуникационной и транспортной инфраструктуры, находящихся на объекте или ведущих к туристскому объекту, рекомендации по улучшению состояния и инфраструктуры объектов.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- В отчете должны отражаться характеристики, действительные на данный момент.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- Отчет должен содержать полную информацию (помимо вероятных табличных форм, информацию с отражением в текстовом формате в виде полноценного отчета: с содержанием; основным текстовым пояснением и анализом отражающие выявленные проблемы либо наличие уже имеющихся преимуществ; с рекомендациями по решению проблемных вопросов и использования имеющегося потенциала), с подтверждениями об оказанных услугах.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lastRenderedPageBreak/>
        <w:t xml:space="preserve">- Отчетные материалы должны быть прошиты, пронумерованы и подписаны Исполнителем. 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6"/>
          <w:szCs w:val="26"/>
        </w:rPr>
      </w:pPr>
      <w:r w:rsidRPr="00B13CE8">
        <w:rPr>
          <w:color w:val="000000"/>
          <w:sz w:val="26"/>
          <w:szCs w:val="26"/>
        </w:rPr>
        <w:t xml:space="preserve">- Кроме отчета по каждому из туристских направлений необходимо составить подробный презентационный материал в виде презентации (в формате </w:t>
      </w:r>
      <w:r w:rsidRPr="00B13CE8">
        <w:rPr>
          <w:color w:val="000000"/>
          <w:sz w:val="26"/>
          <w:szCs w:val="26"/>
          <w:lang w:val="en-US"/>
        </w:rPr>
        <w:t>power</w:t>
      </w:r>
      <w:r w:rsidRPr="00B13CE8">
        <w:rPr>
          <w:color w:val="000000"/>
          <w:sz w:val="26"/>
          <w:szCs w:val="26"/>
        </w:rPr>
        <w:t xml:space="preserve"> </w:t>
      </w:r>
      <w:r w:rsidRPr="00B13CE8">
        <w:rPr>
          <w:color w:val="000000"/>
          <w:sz w:val="26"/>
          <w:szCs w:val="26"/>
          <w:lang w:val="en-US"/>
        </w:rPr>
        <w:t>point</w:t>
      </w:r>
      <w:r w:rsidRPr="00B13CE8">
        <w:rPr>
          <w:color w:val="000000"/>
          <w:sz w:val="26"/>
          <w:szCs w:val="26"/>
        </w:rPr>
        <w:t xml:space="preserve"> либо </w:t>
      </w:r>
      <w:r w:rsidRPr="00B13CE8">
        <w:rPr>
          <w:color w:val="000000"/>
          <w:sz w:val="26"/>
          <w:szCs w:val="26"/>
          <w:lang w:val="en-US"/>
        </w:rPr>
        <w:t>figma</w:t>
      </w:r>
      <w:r w:rsidRPr="00B13CE8">
        <w:rPr>
          <w:color w:val="000000"/>
          <w:sz w:val="26"/>
          <w:szCs w:val="26"/>
        </w:rPr>
        <w:t xml:space="preserve">, или </w:t>
      </w:r>
      <w:r w:rsidRPr="00B13CE8">
        <w:rPr>
          <w:color w:val="000000"/>
          <w:sz w:val="26"/>
          <w:szCs w:val="26"/>
          <w:lang w:val="en-US"/>
        </w:rPr>
        <w:t>canva</w:t>
      </w:r>
      <w:r w:rsidRPr="00B13CE8">
        <w:rPr>
          <w:color w:val="000000"/>
          <w:sz w:val="26"/>
          <w:szCs w:val="26"/>
        </w:rPr>
        <w:t>), с предоставлением исходных файлов.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color w:val="000000"/>
          <w:sz w:val="26"/>
          <w:szCs w:val="26"/>
        </w:rPr>
        <w:t xml:space="preserve">- </w:t>
      </w:r>
      <w:r w:rsidRPr="00B13CE8">
        <w:rPr>
          <w:sz w:val="26"/>
          <w:szCs w:val="26"/>
        </w:rPr>
        <w:t>Заказчик в течение 10-ти рабочих дней со дня получения Акта, обязан направить Исполнителю подписанный акт или мотивированный отказ.</w:t>
      </w:r>
    </w:p>
    <w:p w:rsidR="00B13CE8" w:rsidRPr="00B13CE8" w:rsidRDefault="00B13CE8" w:rsidP="00B13CE8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-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цены.</w:t>
      </w:r>
    </w:p>
    <w:p w:rsidR="00B13CE8" w:rsidRPr="00B13CE8" w:rsidRDefault="00B13CE8" w:rsidP="00B13C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firstLine="567"/>
        <w:jc w:val="both"/>
        <w:rPr>
          <w:sz w:val="26"/>
          <w:szCs w:val="26"/>
        </w:rPr>
      </w:pPr>
      <w:r w:rsidRPr="00B13CE8">
        <w:rPr>
          <w:b/>
          <w:color w:val="000000"/>
          <w:sz w:val="26"/>
          <w:szCs w:val="26"/>
        </w:rPr>
        <w:t>7. Требования к исполните</w:t>
      </w:r>
      <w:r w:rsidRPr="00B13CE8">
        <w:rPr>
          <w:b/>
          <w:sz w:val="26"/>
          <w:szCs w:val="26"/>
        </w:rPr>
        <w:t>лю:</w:t>
      </w:r>
    </w:p>
    <w:p w:rsidR="00B13CE8" w:rsidRPr="00B13CE8" w:rsidRDefault="00B13CE8" w:rsidP="00B13CE8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B13CE8">
        <w:rPr>
          <w:sz w:val="26"/>
          <w:szCs w:val="26"/>
        </w:rPr>
        <w:t xml:space="preserve">Предоставление услуг специалистом с опытом работы в туризме или инвентаризации инфраструктуры. </w:t>
      </w:r>
    </w:p>
    <w:p w:rsidR="00B13CE8" w:rsidRPr="00B13CE8" w:rsidRDefault="00B13CE8" w:rsidP="00B13CE8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B13CE8">
        <w:rPr>
          <w:sz w:val="26"/>
          <w:szCs w:val="26"/>
        </w:rPr>
        <w:t>Заказчик вправе требовать выполнение тестового задания до заключения договора.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4" w:name="_heading=h.30j0zll" w:colFirst="0" w:colLast="0"/>
            <w:bookmarkEnd w:id="4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9F" w:rsidRDefault="00BA2B9F" w:rsidP="004F2784">
      <w:r>
        <w:separator/>
      </w:r>
    </w:p>
  </w:endnote>
  <w:endnote w:type="continuationSeparator" w:id="0">
    <w:p w:rsidR="00BA2B9F" w:rsidRDefault="00BA2B9F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9F" w:rsidRDefault="00BA2B9F" w:rsidP="004F2784">
      <w:r>
        <w:separator/>
      </w:r>
    </w:p>
  </w:footnote>
  <w:footnote w:type="continuationSeparator" w:id="0">
    <w:p w:rsidR="00BA2B9F" w:rsidRDefault="00BA2B9F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10A72"/>
    <w:multiLevelType w:val="hybridMultilevel"/>
    <w:tmpl w:val="3ED4DE16"/>
    <w:lvl w:ilvl="0" w:tplc="EE560D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0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2812F39"/>
    <w:multiLevelType w:val="hybridMultilevel"/>
    <w:tmpl w:val="7DF6A548"/>
    <w:lvl w:ilvl="0" w:tplc="2CF8A5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7963915"/>
    <w:multiLevelType w:val="multilevel"/>
    <w:tmpl w:val="177C4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5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0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7"/>
  </w:num>
  <w:num w:numId="5">
    <w:abstractNumId w:val="18"/>
  </w:num>
  <w:num w:numId="6">
    <w:abstractNumId w:val="22"/>
  </w:num>
  <w:num w:numId="7">
    <w:abstractNumId w:val="39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4"/>
  </w:num>
  <w:num w:numId="17">
    <w:abstractNumId w:val="33"/>
  </w:num>
  <w:num w:numId="18">
    <w:abstractNumId w:val="5"/>
  </w:num>
  <w:num w:numId="19">
    <w:abstractNumId w:val="16"/>
  </w:num>
  <w:num w:numId="20">
    <w:abstractNumId w:val="3"/>
  </w:num>
  <w:num w:numId="21">
    <w:abstractNumId w:val="30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38"/>
  </w:num>
  <w:num w:numId="28">
    <w:abstractNumId w:val="2"/>
  </w:num>
  <w:num w:numId="29">
    <w:abstractNumId w:val="29"/>
  </w:num>
  <w:num w:numId="30">
    <w:abstractNumId w:val="17"/>
  </w:num>
  <w:num w:numId="31">
    <w:abstractNumId w:val="13"/>
  </w:num>
  <w:num w:numId="32">
    <w:abstractNumId w:val="36"/>
  </w:num>
  <w:num w:numId="33">
    <w:abstractNumId w:val="8"/>
  </w:num>
  <w:num w:numId="34">
    <w:abstractNumId w:val="35"/>
  </w:num>
  <w:num w:numId="35">
    <w:abstractNumId w:val="6"/>
  </w:num>
  <w:num w:numId="36">
    <w:abstractNumId w:val="20"/>
  </w:num>
  <w:num w:numId="37">
    <w:abstractNumId w:val="40"/>
  </w:num>
  <w:num w:numId="38">
    <w:abstractNumId w:val="34"/>
  </w:num>
  <w:num w:numId="39">
    <w:abstractNumId w:val="32"/>
  </w:num>
  <w:num w:numId="40">
    <w:abstractNumId w:val="3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76D52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4DF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174C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771A"/>
    <w:rsid w:val="00B0435B"/>
    <w:rsid w:val="00B13CE8"/>
    <w:rsid w:val="00B363A0"/>
    <w:rsid w:val="00B55C5D"/>
    <w:rsid w:val="00B578E3"/>
    <w:rsid w:val="00B674B3"/>
    <w:rsid w:val="00BA2B9F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EF5FA8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39E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rsid w:val="005A4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5A4DFE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A4DF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24</cp:revision>
  <dcterms:created xsi:type="dcterms:W3CDTF">2023-06-27T03:35:00Z</dcterms:created>
  <dcterms:modified xsi:type="dcterms:W3CDTF">2023-10-13T02:45:00Z</dcterms:modified>
</cp:coreProperties>
</file>