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6C761FC0" w14:textId="31CBBAB2" w:rsidR="00695FC0" w:rsidRPr="00695FC0" w:rsidRDefault="0072581A" w:rsidP="00E3683C">
      <w:pPr>
        <w:spacing w:line="256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B61D6E" w:rsidRPr="00B61D6E">
        <w:rPr>
          <w:bCs/>
          <w:sz w:val="26"/>
          <w:szCs w:val="26"/>
        </w:rPr>
        <w:t xml:space="preserve">услуги </w:t>
      </w:r>
      <w:r w:rsidR="00695FC0" w:rsidRPr="00695FC0">
        <w:rPr>
          <w:bCs/>
          <w:sz w:val="26"/>
          <w:szCs w:val="26"/>
        </w:rPr>
        <w:t>оформления интерьера внутри подвижного состава пригородного электропоезда «Астана-Кокшетау»</w:t>
      </w:r>
    </w:p>
    <w:p w14:paraId="2A20290B" w14:textId="41A4DB19" w:rsidR="00D21277" w:rsidRDefault="007C2A35" w:rsidP="00E3683C">
      <w:pPr>
        <w:spacing w:line="256" w:lineRule="auto"/>
        <w:jc w:val="both"/>
        <w:rPr>
          <w:b/>
          <w:sz w:val="26"/>
          <w:szCs w:val="26"/>
        </w:rPr>
      </w:pPr>
      <w:r w:rsidRPr="007C2A35">
        <w:rPr>
          <w:bCs/>
          <w:sz w:val="26"/>
          <w:szCs w:val="26"/>
        </w:rPr>
        <w:t xml:space="preserve"> </w:t>
      </w:r>
      <w:r w:rsidR="00D21277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ab/>
      </w:r>
      <w:r w:rsidR="00FC4F30" w:rsidRPr="00FF60A8">
        <w:rPr>
          <w:b/>
          <w:sz w:val="26"/>
          <w:szCs w:val="26"/>
        </w:rPr>
        <w:t>Квалификационные требования:</w:t>
      </w:r>
    </w:p>
    <w:p w14:paraId="79551A57" w14:textId="7DBB9397" w:rsidR="00695FC0" w:rsidRPr="00695FC0" w:rsidRDefault="00695FC0" w:rsidP="00695FC0">
      <w:pPr>
        <w:tabs>
          <w:tab w:val="left" w:pos="851"/>
        </w:tabs>
        <w:spacing w:after="200" w:line="252" w:lineRule="auto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95FC0">
        <w:rPr>
          <w:color w:val="000000"/>
          <w:sz w:val="26"/>
          <w:szCs w:val="26"/>
          <w:shd w:val="clear" w:color="auto" w:fill="FFFFFF"/>
        </w:rPr>
        <w:t xml:space="preserve">Наличие портфолио дизайнера за последние 3 года. </w:t>
      </w:r>
    </w:p>
    <w:p w14:paraId="50E06A33" w14:textId="2CA980B6" w:rsidR="00695FC0" w:rsidRPr="00695FC0" w:rsidRDefault="00695FC0" w:rsidP="00695FC0">
      <w:pPr>
        <w:tabs>
          <w:tab w:val="left" w:pos="851"/>
        </w:tabs>
        <w:spacing w:after="200" w:line="252" w:lineRule="auto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95FC0">
        <w:rPr>
          <w:color w:val="000000"/>
          <w:sz w:val="26"/>
          <w:szCs w:val="26"/>
          <w:shd w:val="clear" w:color="auto" w:fill="FFFFFF"/>
        </w:rPr>
        <w:t xml:space="preserve">Навыки создания оригинальных, отличающихся уникальностью продуктов. </w:t>
      </w:r>
    </w:p>
    <w:p w14:paraId="5CD9089D" w14:textId="5CCC8224" w:rsidR="00FC4F30" w:rsidRPr="00804CB2" w:rsidRDefault="00695FC0" w:rsidP="00695FC0">
      <w:pPr>
        <w:tabs>
          <w:tab w:val="left" w:pos="851"/>
        </w:tabs>
        <w:spacing w:after="200" w:line="252" w:lineRule="auto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95FC0">
        <w:rPr>
          <w:color w:val="000000"/>
          <w:sz w:val="26"/>
          <w:szCs w:val="26"/>
          <w:shd w:val="clear" w:color="auto" w:fill="FFFFFF"/>
        </w:rPr>
        <w:t xml:space="preserve">Наличие авторского права на изделия декоративно-прикладного искусства является преимуществом.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 w:rsidR="00804CB2">
        <w:rPr>
          <w:sz w:val="26"/>
          <w:szCs w:val="26"/>
        </w:rPr>
        <w:t>.</w:t>
      </w:r>
    </w:p>
    <w:p w14:paraId="40B9954F" w14:textId="1290F1CD" w:rsidR="00A46475" w:rsidRPr="006173BD" w:rsidRDefault="00FC4F30" w:rsidP="00695F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B61D6E" w:rsidRPr="00B61D6E">
        <w:rPr>
          <w:sz w:val="26"/>
          <w:szCs w:val="26"/>
        </w:rPr>
        <w:t xml:space="preserve">с даты заключения договора по </w:t>
      </w:r>
      <w:r w:rsidR="00695FC0" w:rsidRPr="00695FC0">
        <w:rPr>
          <w:sz w:val="26"/>
          <w:szCs w:val="26"/>
        </w:rPr>
        <w:t>31</w:t>
      </w:r>
      <w:r w:rsidR="00B61D6E" w:rsidRPr="00B61D6E">
        <w:rPr>
          <w:sz w:val="26"/>
          <w:szCs w:val="26"/>
        </w:rPr>
        <w:t xml:space="preserve"> декабря 2022 года включительно.</w:t>
      </w:r>
      <w:bookmarkStart w:id="0" w:name="_GoBack"/>
      <w:bookmarkEnd w:id="0"/>
    </w:p>
    <w:p w14:paraId="6DA6B50D" w14:textId="77777777" w:rsidR="00695FC0" w:rsidRPr="00695FC0" w:rsidRDefault="00FC4F30" w:rsidP="00695FC0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695FC0" w:rsidRPr="00695FC0">
        <w:rPr>
          <w:color w:val="000000"/>
          <w:sz w:val="26"/>
          <w:szCs w:val="26"/>
          <w:shd w:val="clear" w:color="auto" w:fill="FFFFFF"/>
        </w:rPr>
        <w:t>Аванс в размере 50% перечисляется в течение 5 рабочих дней с даты подписания Договора. Последующая оплата за фактически оказанные услуги производится за вычетом оплаченного аванса после предоставления акта оказанных услуг и отчета об оказанных услугах.</w:t>
      </w:r>
    </w:p>
    <w:p w14:paraId="150FFBD5" w14:textId="54702776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6"/>
          <w:szCs w:val="26"/>
        </w:rPr>
      </w:pPr>
    </w:p>
    <w:p w14:paraId="0CD4A4CF" w14:textId="7181A125" w:rsidR="00FC4F30" w:rsidRPr="00F71A3A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213CE9BB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340C7FA5" w14:textId="293950AD" w:rsidR="006173BD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  <w:r w:rsidR="00D800A2">
        <w:rPr>
          <w:rStyle w:val="a7"/>
          <w:color w:val="4C4C4C"/>
        </w:rPr>
        <w:t xml:space="preserve">                                                                                                       </w:t>
      </w:r>
    </w:p>
    <w:p w14:paraId="01D58E24" w14:textId="6DF86163" w:rsidR="004F2784" w:rsidRPr="00557308" w:rsidRDefault="006173BD" w:rsidP="00695F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415F7752" w14:textId="77777777" w:rsidR="007C2A35" w:rsidRPr="00D04F25" w:rsidRDefault="007C2A35" w:rsidP="007C2A35">
      <w:pPr>
        <w:ind w:right="-143" w:firstLine="709"/>
        <w:rPr>
          <w:b/>
          <w:bCs/>
          <w:lang w:val="kk-KZ"/>
        </w:rPr>
      </w:pPr>
    </w:p>
    <w:p w14:paraId="5A14F0CB" w14:textId="77777777" w:rsidR="00695FC0" w:rsidRPr="00695FC0" w:rsidRDefault="00695FC0" w:rsidP="00695FC0">
      <w:pPr>
        <w:ind w:right="-143" w:firstLine="709"/>
        <w:jc w:val="center"/>
        <w:rPr>
          <w:b/>
          <w:sz w:val="26"/>
          <w:szCs w:val="26"/>
        </w:rPr>
      </w:pPr>
      <w:r w:rsidRPr="00695FC0">
        <w:rPr>
          <w:b/>
          <w:sz w:val="26"/>
          <w:szCs w:val="26"/>
        </w:rPr>
        <w:t>Техническая спецификация услуг</w:t>
      </w:r>
    </w:p>
    <w:p w14:paraId="70667EB9" w14:textId="77777777" w:rsidR="00695FC0" w:rsidRPr="00695FC0" w:rsidRDefault="00695FC0" w:rsidP="00695FC0">
      <w:pPr>
        <w:ind w:right="-143" w:firstLine="709"/>
        <w:jc w:val="center"/>
        <w:rPr>
          <w:b/>
          <w:sz w:val="26"/>
          <w:szCs w:val="26"/>
        </w:rPr>
      </w:pPr>
      <w:r w:rsidRPr="00695FC0">
        <w:rPr>
          <w:b/>
          <w:sz w:val="26"/>
          <w:szCs w:val="26"/>
        </w:rPr>
        <w:t>оформления интерьера внутри подвижного состава пригородного электропоезда «Астана-Кокшетау»</w:t>
      </w:r>
    </w:p>
    <w:p w14:paraId="27187D63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b/>
          <w:sz w:val="26"/>
          <w:szCs w:val="26"/>
        </w:rPr>
      </w:pPr>
    </w:p>
    <w:p w14:paraId="718F144E" w14:textId="77777777" w:rsidR="00695FC0" w:rsidRPr="00695FC0" w:rsidRDefault="00695FC0" w:rsidP="00695FC0">
      <w:pPr>
        <w:numPr>
          <w:ilvl w:val="0"/>
          <w:numId w:val="44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b/>
          <w:sz w:val="26"/>
          <w:szCs w:val="26"/>
        </w:rPr>
        <w:t xml:space="preserve">Цель: </w:t>
      </w:r>
      <w:r w:rsidRPr="00695FC0">
        <w:rPr>
          <w:sz w:val="26"/>
          <w:szCs w:val="26"/>
        </w:rPr>
        <w:t xml:space="preserve">оформление внутреннего интерьера подвижного состава пригородного электропоезда "Астана-Кокшетау"  </w:t>
      </w:r>
    </w:p>
    <w:p w14:paraId="190AF045" w14:textId="77777777" w:rsidR="00695FC0" w:rsidRPr="00695FC0" w:rsidRDefault="00695FC0" w:rsidP="00695FC0">
      <w:pPr>
        <w:numPr>
          <w:ilvl w:val="0"/>
          <w:numId w:val="44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b/>
          <w:sz w:val="26"/>
          <w:szCs w:val="26"/>
        </w:rPr>
        <w:t>Период оказания услуг</w:t>
      </w:r>
      <w:r w:rsidRPr="00695FC0">
        <w:rPr>
          <w:sz w:val="26"/>
          <w:szCs w:val="26"/>
        </w:rPr>
        <w:t xml:space="preserve">: с даты заключения договора по 31 декабря 2022 включительно. </w:t>
      </w:r>
    </w:p>
    <w:p w14:paraId="53B04B53" w14:textId="77777777" w:rsidR="00695FC0" w:rsidRPr="00695FC0" w:rsidRDefault="00695FC0" w:rsidP="00695FC0">
      <w:pPr>
        <w:numPr>
          <w:ilvl w:val="0"/>
          <w:numId w:val="44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b/>
          <w:sz w:val="26"/>
          <w:szCs w:val="26"/>
        </w:rPr>
        <w:t>Требования к исполнителю</w:t>
      </w:r>
      <w:r w:rsidRPr="00695FC0">
        <w:rPr>
          <w:sz w:val="26"/>
          <w:szCs w:val="26"/>
        </w:rPr>
        <w:t>:</w:t>
      </w:r>
    </w:p>
    <w:p w14:paraId="2D469B33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 xml:space="preserve">3.1. Наличие портфолио дизайнера за последние 3 года. </w:t>
      </w:r>
    </w:p>
    <w:p w14:paraId="08BCCA86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 xml:space="preserve">3.2. Навыки создания оригинальных, отличающихся уникальностью продуктов. </w:t>
      </w:r>
    </w:p>
    <w:p w14:paraId="4DB225BC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 xml:space="preserve">3.3. Наличие авторского права на изделия декоративно-прикладного искусства является преимуществом. </w:t>
      </w:r>
    </w:p>
    <w:p w14:paraId="465E79D5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  <w:highlight w:val="red"/>
        </w:rPr>
      </w:pPr>
    </w:p>
    <w:p w14:paraId="3174C6BB" w14:textId="77777777" w:rsidR="00695FC0" w:rsidRPr="00695FC0" w:rsidRDefault="00695FC0" w:rsidP="00695FC0">
      <w:pPr>
        <w:numPr>
          <w:ilvl w:val="0"/>
          <w:numId w:val="44"/>
        </w:numPr>
        <w:tabs>
          <w:tab w:val="left" w:pos="851"/>
        </w:tabs>
        <w:ind w:right="-143"/>
        <w:jc w:val="both"/>
        <w:rPr>
          <w:b/>
          <w:sz w:val="26"/>
          <w:szCs w:val="26"/>
        </w:rPr>
      </w:pPr>
      <w:r w:rsidRPr="00695FC0">
        <w:rPr>
          <w:b/>
          <w:sz w:val="26"/>
          <w:szCs w:val="26"/>
        </w:rPr>
        <w:t xml:space="preserve">Содержание Услуги: </w:t>
      </w:r>
    </w:p>
    <w:p w14:paraId="67F8D26B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>Оформление интерьера подвижного состава пригородного электропоезда "Астана-Кокшетау", в том числе:</w:t>
      </w:r>
    </w:p>
    <w:p w14:paraId="4FAD2E95" w14:textId="77777777" w:rsidR="00695FC0" w:rsidRPr="00695FC0" w:rsidRDefault="00695FC0" w:rsidP="00695FC0">
      <w:pPr>
        <w:tabs>
          <w:tab w:val="left" w:pos="834"/>
        </w:tabs>
        <w:spacing w:line="276" w:lineRule="auto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 xml:space="preserve">4.1. Разработка эскизов декора внутри подвижных составов в национальном стиле; </w:t>
      </w:r>
    </w:p>
    <w:p w14:paraId="41E0F08E" w14:textId="77777777" w:rsidR="00695FC0" w:rsidRPr="00695FC0" w:rsidRDefault="00695FC0" w:rsidP="00695FC0">
      <w:pPr>
        <w:tabs>
          <w:tab w:val="left" w:pos="834"/>
        </w:tabs>
        <w:spacing w:line="276" w:lineRule="auto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>4.2. Разработка дизайна и изготовление подушек для сидений кресел подвижных составов.</w:t>
      </w:r>
    </w:p>
    <w:p w14:paraId="6D795D09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 xml:space="preserve">Характеристики подушек для сидений: </w:t>
      </w:r>
    </w:p>
    <w:p w14:paraId="63F32039" w14:textId="77777777" w:rsidR="00695FC0" w:rsidRPr="00695FC0" w:rsidRDefault="00695FC0" w:rsidP="00695FC0">
      <w:pPr>
        <w:numPr>
          <w:ilvl w:val="0"/>
          <w:numId w:val="42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 xml:space="preserve">материал - войлок из натуральной шерсти (100% тонкорунный меринос), сваленный вручную. </w:t>
      </w:r>
    </w:p>
    <w:p w14:paraId="01281196" w14:textId="77777777" w:rsidR="00695FC0" w:rsidRPr="00695FC0" w:rsidRDefault="00695FC0" w:rsidP="00695FC0">
      <w:pPr>
        <w:numPr>
          <w:ilvl w:val="0"/>
          <w:numId w:val="42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 xml:space="preserve">основа подушки - шерсть натурального серо-коричневого цвета, с орнаментом из белой шерсти натурального цвета. Орнамент должен размещаться ровно по центру подушки, быть симметричным. </w:t>
      </w:r>
    </w:p>
    <w:p w14:paraId="79376A06" w14:textId="77777777" w:rsidR="00695FC0" w:rsidRPr="00695FC0" w:rsidRDefault="00695FC0" w:rsidP="00695FC0">
      <w:pPr>
        <w:numPr>
          <w:ilvl w:val="0"/>
          <w:numId w:val="42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 xml:space="preserve">подушка прямоугольной формы, с закругленным краем с одной стороны. Размеры: ширина 46 см, длина 45 см по центру, по обоим закругленным краям 35 см каждая. </w:t>
      </w:r>
    </w:p>
    <w:p w14:paraId="5DEB73C5" w14:textId="77777777" w:rsidR="00695FC0" w:rsidRPr="00695FC0" w:rsidRDefault="00695FC0" w:rsidP="00695FC0">
      <w:pPr>
        <w:tabs>
          <w:tab w:val="left" w:pos="834"/>
        </w:tabs>
        <w:spacing w:line="276" w:lineRule="auto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>4.4. Разработка дизайна и изготовление декоративных панно.</w:t>
      </w:r>
    </w:p>
    <w:p w14:paraId="2CC5413B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>Характеристики панно:</w:t>
      </w:r>
    </w:p>
    <w:p w14:paraId="26644728" w14:textId="77777777" w:rsidR="00695FC0" w:rsidRPr="00695FC0" w:rsidRDefault="00695FC0" w:rsidP="00695FC0">
      <w:pPr>
        <w:numPr>
          <w:ilvl w:val="0"/>
          <w:numId w:val="43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 xml:space="preserve">материал - велюр серо-коричневого цвета. </w:t>
      </w:r>
    </w:p>
    <w:p w14:paraId="700A9163" w14:textId="77777777" w:rsidR="00695FC0" w:rsidRPr="00695FC0" w:rsidRDefault="00695FC0" w:rsidP="00695FC0">
      <w:pPr>
        <w:numPr>
          <w:ilvl w:val="0"/>
          <w:numId w:val="43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>вставки на панно - симметрично повторяющийся национальный орнамент из белого/молочного цвета - всего 6 шт. на каждом панно.</w:t>
      </w:r>
    </w:p>
    <w:p w14:paraId="60786438" w14:textId="77777777" w:rsidR="00695FC0" w:rsidRPr="00695FC0" w:rsidRDefault="00695FC0" w:rsidP="00695FC0">
      <w:pPr>
        <w:numPr>
          <w:ilvl w:val="0"/>
          <w:numId w:val="43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>размер: ширина - 30 см, длина - 125 см.</w:t>
      </w:r>
    </w:p>
    <w:p w14:paraId="05A9AFDC" w14:textId="77777777" w:rsidR="00695FC0" w:rsidRPr="00695FC0" w:rsidRDefault="00695FC0" w:rsidP="00695FC0">
      <w:pPr>
        <w:numPr>
          <w:ilvl w:val="0"/>
          <w:numId w:val="43"/>
        </w:num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 xml:space="preserve">низ панно завершается заострением вниз и свисающей кисточкой по центру вниз. </w:t>
      </w:r>
    </w:p>
    <w:p w14:paraId="26FA897D" w14:textId="77777777" w:rsidR="00695FC0" w:rsidRPr="00695FC0" w:rsidRDefault="00695FC0" w:rsidP="00695FC0">
      <w:pPr>
        <w:tabs>
          <w:tab w:val="left" w:pos="834"/>
        </w:tabs>
        <w:spacing w:line="276" w:lineRule="auto"/>
        <w:jc w:val="both"/>
        <w:rPr>
          <w:sz w:val="26"/>
          <w:szCs w:val="26"/>
        </w:rPr>
      </w:pPr>
    </w:p>
    <w:p w14:paraId="09E1D37B" w14:textId="77777777" w:rsidR="00695FC0" w:rsidRPr="00695FC0" w:rsidRDefault="00695FC0" w:rsidP="00695FC0">
      <w:pPr>
        <w:numPr>
          <w:ilvl w:val="0"/>
          <w:numId w:val="44"/>
        </w:numPr>
        <w:tabs>
          <w:tab w:val="left" w:pos="834"/>
        </w:tabs>
        <w:spacing w:line="276" w:lineRule="auto"/>
        <w:jc w:val="both"/>
        <w:rPr>
          <w:b/>
          <w:sz w:val="26"/>
          <w:szCs w:val="26"/>
        </w:rPr>
      </w:pPr>
      <w:r w:rsidRPr="00695FC0">
        <w:rPr>
          <w:b/>
          <w:sz w:val="26"/>
          <w:szCs w:val="26"/>
        </w:rPr>
        <w:t>Требования к оказанию услуг:</w:t>
      </w:r>
    </w:p>
    <w:p w14:paraId="377ADED1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b/>
          <w:sz w:val="26"/>
          <w:szCs w:val="26"/>
        </w:rPr>
        <w:tab/>
      </w:r>
      <w:r w:rsidRPr="00695FC0">
        <w:rPr>
          <w:sz w:val="26"/>
          <w:szCs w:val="26"/>
        </w:rPr>
        <w:t>5.1.</w:t>
      </w:r>
      <w:r w:rsidRPr="00695FC0">
        <w:rPr>
          <w:b/>
          <w:sz w:val="26"/>
          <w:szCs w:val="26"/>
        </w:rPr>
        <w:t xml:space="preserve"> </w:t>
      </w:r>
      <w:r w:rsidRPr="00695FC0">
        <w:rPr>
          <w:sz w:val="26"/>
          <w:szCs w:val="26"/>
        </w:rPr>
        <w:t>Исполнитель обеспечивает разработку дизайна внутреннего интерьера подвижного состава пригородного электропоезда "Астана-Кокшетау" в национальном стиле.</w:t>
      </w:r>
    </w:p>
    <w:p w14:paraId="7FC2B630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lastRenderedPageBreak/>
        <w:tab/>
        <w:t>5.2. Исполнитель должен разработать дизайн и изготовить подушки для сидений кресел подвижных составов в количестве 100 штук.</w:t>
      </w:r>
    </w:p>
    <w:p w14:paraId="6BD44D77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sz w:val="26"/>
          <w:szCs w:val="26"/>
        </w:rPr>
        <w:tab/>
        <w:t>5.3. Исполнитель должен разработать дизайн и изготовить декоративные панно в количестве 16 штук.</w:t>
      </w:r>
    </w:p>
    <w:p w14:paraId="4AACBC26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b/>
          <w:sz w:val="26"/>
          <w:szCs w:val="26"/>
        </w:rPr>
      </w:pPr>
      <w:r w:rsidRPr="00695FC0">
        <w:rPr>
          <w:sz w:val="26"/>
          <w:szCs w:val="26"/>
        </w:rPr>
        <w:tab/>
        <w:t>5.4. Исполнитель несет ответственность за своевременное оказание Услуг согласно срокам настоящего Договора.</w:t>
      </w:r>
    </w:p>
    <w:p w14:paraId="5FBAE9A0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  <w:r w:rsidRPr="00695FC0">
        <w:rPr>
          <w:b/>
          <w:sz w:val="26"/>
          <w:szCs w:val="26"/>
        </w:rPr>
        <w:tab/>
      </w:r>
      <w:r w:rsidRPr="00695FC0">
        <w:rPr>
          <w:sz w:val="26"/>
          <w:szCs w:val="26"/>
        </w:rPr>
        <w:t xml:space="preserve">5.5. Заказчик вправе потребовать у Исполнителя корректировать материал при наличии замечаний. </w:t>
      </w:r>
    </w:p>
    <w:p w14:paraId="20A18794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992"/>
        <w:gridCol w:w="1701"/>
        <w:gridCol w:w="1985"/>
      </w:tblGrid>
      <w:tr w:rsidR="00695FC0" w:rsidRPr="00695FC0" w14:paraId="12F40AAD" w14:textId="77777777" w:rsidTr="00725589">
        <w:tc>
          <w:tcPr>
            <w:tcW w:w="704" w:type="dxa"/>
          </w:tcPr>
          <w:p w14:paraId="6FDAF42E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b/>
                <w:sz w:val="26"/>
                <w:szCs w:val="26"/>
              </w:rPr>
            </w:pPr>
            <w:r w:rsidRPr="00695FC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14:paraId="3DD68A7D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b/>
                <w:sz w:val="26"/>
                <w:szCs w:val="26"/>
              </w:rPr>
            </w:pPr>
            <w:r w:rsidRPr="00695FC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14:paraId="6A8BA7F6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b/>
                <w:sz w:val="26"/>
                <w:szCs w:val="26"/>
                <w:lang w:val="kk-KZ"/>
              </w:rPr>
            </w:pPr>
            <w:r w:rsidRPr="00695FC0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14:paraId="0AB77E4F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b/>
                <w:sz w:val="26"/>
                <w:szCs w:val="26"/>
              </w:rPr>
            </w:pPr>
            <w:r w:rsidRPr="00695FC0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14:paraId="3C754C6E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b/>
                <w:sz w:val="26"/>
                <w:szCs w:val="26"/>
              </w:rPr>
            </w:pPr>
            <w:r w:rsidRPr="00695FC0">
              <w:rPr>
                <w:b/>
                <w:sz w:val="26"/>
                <w:szCs w:val="26"/>
              </w:rPr>
              <w:t>Цена за ед.</w:t>
            </w:r>
          </w:p>
        </w:tc>
        <w:tc>
          <w:tcPr>
            <w:tcW w:w="1985" w:type="dxa"/>
          </w:tcPr>
          <w:p w14:paraId="7B01E67C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b/>
                <w:sz w:val="26"/>
                <w:szCs w:val="26"/>
              </w:rPr>
            </w:pPr>
            <w:r w:rsidRPr="00695FC0">
              <w:rPr>
                <w:b/>
                <w:sz w:val="26"/>
                <w:szCs w:val="26"/>
              </w:rPr>
              <w:t>Стоимость</w:t>
            </w:r>
          </w:p>
        </w:tc>
      </w:tr>
      <w:tr w:rsidR="00695FC0" w:rsidRPr="00695FC0" w14:paraId="6DD70308" w14:textId="77777777" w:rsidTr="00725589">
        <w:tc>
          <w:tcPr>
            <w:tcW w:w="704" w:type="dxa"/>
          </w:tcPr>
          <w:p w14:paraId="374A4A6B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977" w:type="dxa"/>
          </w:tcPr>
          <w:p w14:paraId="3815ADDC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Разработка дизайна</w:t>
            </w:r>
          </w:p>
        </w:tc>
        <w:tc>
          <w:tcPr>
            <w:tcW w:w="1134" w:type="dxa"/>
          </w:tcPr>
          <w:p w14:paraId="32BB933C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услуга</w:t>
            </w:r>
          </w:p>
        </w:tc>
        <w:tc>
          <w:tcPr>
            <w:tcW w:w="992" w:type="dxa"/>
          </w:tcPr>
          <w:p w14:paraId="610C351E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2C5EB550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85E89BD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</w:p>
        </w:tc>
      </w:tr>
      <w:tr w:rsidR="00695FC0" w:rsidRPr="00695FC0" w14:paraId="709A380F" w14:textId="77777777" w:rsidTr="00725589">
        <w:tc>
          <w:tcPr>
            <w:tcW w:w="704" w:type="dxa"/>
          </w:tcPr>
          <w:p w14:paraId="6C9C2EE8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3EC074CA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Изготовление подушек для сидений кресел подвижных составов</w:t>
            </w:r>
          </w:p>
        </w:tc>
        <w:tc>
          <w:tcPr>
            <w:tcW w:w="1134" w:type="dxa"/>
          </w:tcPr>
          <w:p w14:paraId="784D429F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14:paraId="4701B46A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14:paraId="27731AA7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5D251D6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</w:p>
        </w:tc>
      </w:tr>
      <w:tr w:rsidR="00695FC0" w:rsidRPr="00695FC0" w14:paraId="1EDC4401" w14:textId="77777777" w:rsidTr="00725589">
        <w:tc>
          <w:tcPr>
            <w:tcW w:w="704" w:type="dxa"/>
          </w:tcPr>
          <w:p w14:paraId="676595ED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14:paraId="3F359651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Изготовление декоративных панно</w:t>
            </w:r>
          </w:p>
        </w:tc>
        <w:tc>
          <w:tcPr>
            <w:tcW w:w="1134" w:type="dxa"/>
          </w:tcPr>
          <w:p w14:paraId="05D46683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14:paraId="406D7533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4235F58D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B19FBC3" w14:textId="77777777" w:rsidR="00695FC0" w:rsidRPr="00695FC0" w:rsidRDefault="00695FC0" w:rsidP="00725589">
            <w:pPr>
              <w:tabs>
                <w:tab w:val="left" w:pos="851"/>
              </w:tabs>
              <w:ind w:right="-143"/>
              <w:jc w:val="center"/>
              <w:rPr>
                <w:sz w:val="26"/>
                <w:szCs w:val="26"/>
              </w:rPr>
            </w:pPr>
          </w:p>
        </w:tc>
      </w:tr>
    </w:tbl>
    <w:p w14:paraId="03299DE1" w14:textId="77777777" w:rsidR="00695FC0" w:rsidRPr="00695FC0" w:rsidRDefault="00695FC0" w:rsidP="00695FC0">
      <w:pPr>
        <w:tabs>
          <w:tab w:val="left" w:pos="851"/>
        </w:tabs>
        <w:ind w:right="-143"/>
        <w:jc w:val="both"/>
        <w:rPr>
          <w:sz w:val="26"/>
          <w:szCs w:val="26"/>
        </w:rPr>
      </w:pPr>
    </w:p>
    <w:p w14:paraId="6E9A6719" w14:textId="77777777" w:rsidR="00695FC0" w:rsidRPr="00695FC0" w:rsidRDefault="00695FC0" w:rsidP="00695FC0">
      <w:pPr>
        <w:numPr>
          <w:ilvl w:val="0"/>
          <w:numId w:val="44"/>
        </w:numPr>
        <w:tabs>
          <w:tab w:val="left" w:pos="851"/>
        </w:tabs>
        <w:ind w:right="-143"/>
        <w:jc w:val="both"/>
        <w:rPr>
          <w:b/>
          <w:sz w:val="26"/>
          <w:szCs w:val="26"/>
        </w:rPr>
      </w:pPr>
      <w:r w:rsidRPr="00695FC0">
        <w:rPr>
          <w:b/>
          <w:sz w:val="26"/>
          <w:szCs w:val="26"/>
        </w:rPr>
        <w:t>Порядок оплаты и сроки оказания услуг:</w:t>
      </w:r>
    </w:p>
    <w:p w14:paraId="34722A4A" w14:textId="77777777" w:rsidR="00695FC0" w:rsidRPr="00695FC0" w:rsidRDefault="00695FC0" w:rsidP="00695FC0">
      <w:pPr>
        <w:ind w:firstLine="720"/>
        <w:jc w:val="both"/>
        <w:rPr>
          <w:sz w:val="26"/>
          <w:szCs w:val="26"/>
        </w:rPr>
      </w:pPr>
      <w:r w:rsidRPr="00695FC0">
        <w:rPr>
          <w:sz w:val="26"/>
          <w:szCs w:val="26"/>
        </w:rPr>
        <w:t>Аванс в размере 50% перечисляется в течение 5 рабочих дней с даты подписания Договора. Последующая оплата за фактически оказанные услуги производится за вычетом оплаченного аванса после предоставления акта оказанных услуг и отчета об оказанных услугах.</w:t>
      </w:r>
    </w:p>
    <w:p w14:paraId="1ACD1B32" w14:textId="77777777" w:rsidR="00695FC0" w:rsidRPr="00695FC0" w:rsidRDefault="00695FC0" w:rsidP="00695FC0">
      <w:pPr>
        <w:ind w:firstLine="720"/>
        <w:jc w:val="both"/>
        <w:rPr>
          <w:b/>
          <w:sz w:val="26"/>
          <w:szCs w:val="26"/>
        </w:rPr>
      </w:pPr>
    </w:p>
    <w:p w14:paraId="49991D7D" w14:textId="77777777" w:rsidR="00695FC0" w:rsidRPr="00695FC0" w:rsidRDefault="00695FC0" w:rsidP="00695FC0">
      <w:pPr>
        <w:numPr>
          <w:ilvl w:val="0"/>
          <w:numId w:val="44"/>
        </w:numPr>
        <w:jc w:val="both"/>
        <w:rPr>
          <w:b/>
          <w:sz w:val="26"/>
          <w:szCs w:val="26"/>
        </w:rPr>
      </w:pPr>
      <w:r w:rsidRPr="00695FC0">
        <w:rPr>
          <w:b/>
          <w:sz w:val="26"/>
          <w:szCs w:val="26"/>
        </w:rPr>
        <w:t>Требования к отчетности:</w:t>
      </w:r>
    </w:p>
    <w:p w14:paraId="120D1376" w14:textId="77777777" w:rsidR="00695FC0" w:rsidRPr="00695FC0" w:rsidRDefault="00695FC0" w:rsidP="00695FC0">
      <w:pPr>
        <w:ind w:firstLine="720"/>
        <w:jc w:val="both"/>
        <w:rPr>
          <w:sz w:val="26"/>
          <w:szCs w:val="26"/>
        </w:rPr>
      </w:pPr>
      <w:r w:rsidRPr="00695FC0">
        <w:rPr>
          <w:sz w:val="26"/>
          <w:szCs w:val="26"/>
        </w:rPr>
        <w:t>7.1.</w:t>
      </w:r>
      <w:r w:rsidRPr="00695FC0">
        <w:rPr>
          <w:b/>
          <w:sz w:val="26"/>
          <w:szCs w:val="26"/>
        </w:rPr>
        <w:t xml:space="preserve"> </w:t>
      </w:r>
      <w:r w:rsidRPr="00695FC0">
        <w:rPr>
          <w:sz w:val="26"/>
          <w:szCs w:val="26"/>
        </w:rPr>
        <w:t xml:space="preserve">Отчет об оказанных услугах необходимо предоставлять не позднее 3 рабочих дней после оказания услуг. </w:t>
      </w:r>
    </w:p>
    <w:p w14:paraId="1AB0618C" w14:textId="77777777" w:rsidR="00695FC0" w:rsidRPr="00695FC0" w:rsidRDefault="00695FC0" w:rsidP="00695FC0">
      <w:pPr>
        <w:ind w:firstLine="720"/>
        <w:jc w:val="both"/>
        <w:rPr>
          <w:sz w:val="26"/>
          <w:szCs w:val="26"/>
        </w:rPr>
      </w:pPr>
      <w:r w:rsidRPr="00695FC0">
        <w:rPr>
          <w:sz w:val="26"/>
          <w:szCs w:val="26"/>
        </w:rPr>
        <w:t>7.2. Бумажный отчет формата А4 в 2 (двух) экземплярах должен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14:paraId="7B9AFCDD" w14:textId="77777777" w:rsidR="00695FC0" w:rsidRPr="00695FC0" w:rsidRDefault="00695FC0" w:rsidP="00695FC0">
      <w:pPr>
        <w:ind w:firstLine="720"/>
        <w:jc w:val="both"/>
        <w:rPr>
          <w:sz w:val="26"/>
          <w:szCs w:val="26"/>
        </w:rPr>
      </w:pPr>
      <w:r w:rsidRPr="00695FC0">
        <w:rPr>
          <w:sz w:val="26"/>
          <w:szCs w:val="26"/>
        </w:rPr>
        <w:t>7.3.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14:paraId="03E3B5A8" w14:textId="77777777" w:rsidR="00695FC0" w:rsidRPr="00695FC0" w:rsidRDefault="00695FC0" w:rsidP="00695FC0">
      <w:pPr>
        <w:ind w:firstLine="720"/>
        <w:jc w:val="both"/>
        <w:rPr>
          <w:sz w:val="26"/>
          <w:szCs w:val="26"/>
        </w:rPr>
      </w:pPr>
      <w:r w:rsidRPr="00695FC0">
        <w:rPr>
          <w:sz w:val="26"/>
          <w:szCs w:val="26"/>
        </w:rPr>
        <w:t xml:space="preserve">7.4. Вместе с отчетом об оказанных услугах необходимо предоставить электронные варианты отчетов путем направления на электронную почту. </w:t>
      </w:r>
    </w:p>
    <w:p w14:paraId="51BC9BD0" w14:textId="77777777" w:rsidR="00695FC0" w:rsidRPr="00695FC0" w:rsidRDefault="00695FC0" w:rsidP="00695FC0">
      <w:pPr>
        <w:ind w:firstLine="720"/>
        <w:jc w:val="both"/>
        <w:rPr>
          <w:sz w:val="26"/>
          <w:szCs w:val="26"/>
        </w:rPr>
      </w:pPr>
      <w:r w:rsidRPr="00695FC0">
        <w:rPr>
          <w:sz w:val="26"/>
          <w:szCs w:val="26"/>
        </w:rPr>
        <w:t>7.5. При оказании услуг Исполнитель обязан обеспечить сохранность всех документов, подтверждающих объем оказанных услуг.</w:t>
      </w:r>
    </w:p>
    <w:p w14:paraId="088823BC" w14:textId="7829FD1B" w:rsidR="00695FC0" w:rsidRPr="00695FC0" w:rsidRDefault="00695FC0" w:rsidP="00695FC0">
      <w:pPr>
        <w:ind w:firstLine="720"/>
        <w:jc w:val="both"/>
        <w:rPr>
          <w:sz w:val="26"/>
          <w:szCs w:val="26"/>
        </w:rPr>
      </w:pPr>
      <w:r w:rsidRPr="00695FC0">
        <w:rPr>
          <w:sz w:val="26"/>
          <w:szCs w:val="26"/>
        </w:rPr>
        <w:t xml:space="preserve"> </w:t>
      </w:r>
    </w:p>
    <w:p w14:paraId="25B8A6FF" w14:textId="77777777" w:rsidR="00E65A5F" w:rsidRPr="00695FC0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695FC0" w14:paraId="0140EA68" w14:textId="77777777" w:rsidTr="00186F23">
        <w:tc>
          <w:tcPr>
            <w:tcW w:w="4530" w:type="dxa"/>
          </w:tcPr>
          <w:p w14:paraId="37EB487C" w14:textId="77777777" w:rsidR="004F2784" w:rsidRPr="00695FC0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695FC0">
              <w:rPr>
                <w:b/>
                <w:sz w:val="26"/>
                <w:szCs w:val="26"/>
              </w:rPr>
              <w:t>Заказчик</w:t>
            </w:r>
            <w:r w:rsidRPr="00695FC0">
              <w:rPr>
                <w:sz w:val="26"/>
                <w:szCs w:val="26"/>
              </w:rPr>
              <w:t>:</w:t>
            </w:r>
          </w:p>
          <w:p w14:paraId="584895F3" w14:textId="77777777" w:rsidR="004F2784" w:rsidRPr="00695FC0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695FC0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695FC0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695FC0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695FC0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695FC0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695FC0" w:rsidRDefault="004F2784" w:rsidP="00186F23">
            <w:pPr>
              <w:ind w:hanging="2"/>
              <w:rPr>
                <w:sz w:val="26"/>
                <w:szCs w:val="26"/>
              </w:rPr>
            </w:pPr>
            <w:r w:rsidRPr="00695FC0">
              <w:rPr>
                <w:sz w:val="26"/>
                <w:szCs w:val="26"/>
              </w:rPr>
              <w:t xml:space="preserve">             _____________________</w:t>
            </w:r>
            <w:r w:rsidRPr="00695FC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695FC0" w:rsidRDefault="00E65A5F" w:rsidP="00695FC0">
      <w:pPr>
        <w:ind w:firstLine="851"/>
        <w:jc w:val="center"/>
        <w:rPr>
          <w:b/>
          <w:sz w:val="26"/>
          <w:szCs w:val="26"/>
        </w:rPr>
      </w:pPr>
    </w:p>
    <w:sectPr w:rsidR="00E65A5F" w:rsidRPr="0069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DC597" w14:textId="77777777" w:rsidR="00B470AE" w:rsidRDefault="00B470AE" w:rsidP="004F2784">
      <w:r>
        <w:separator/>
      </w:r>
    </w:p>
  </w:endnote>
  <w:endnote w:type="continuationSeparator" w:id="0">
    <w:p w14:paraId="47BFF170" w14:textId="77777777" w:rsidR="00B470AE" w:rsidRDefault="00B470A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3112" w14:textId="77777777" w:rsidR="00B470AE" w:rsidRDefault="00B470AE" w:rsidP="004F2784">
      <w:r>
        <w:separator/>
      </w:r>
    </w:p>
  </w:footnote>
  <w:footnote w:type="continuationSeparator" w:id="0">
    <w:p w14:paraId="0B47FF94" w14:textId="77777777" w:rsidR="00B470AE" w:rsidRDefault="00B470A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B65"/>
    <w:multiLevelType w:val="multilevel"/>
    <w:tmpl w:val="AF18A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07"/>
    <w:multiLevelType w:val="multilevel"/>
    <w:tmpl w:val="8F36A6A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7124A71"/>
    <w:multiLevelType w:val="multilevel"/>
    <w:tmpl w:val="0B7E3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2679EB"/>
    <w:multiLevelType w:val="multilevel"/>
    <w:tmpl w:val="F2869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116E7"/>
    <w:multiLevelType w:val="multilevel"/>
    <w:tmpl w:val="8C809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2D7EAD"/>
    <w:multiLevelType w:val="multilevel"/>
    <w:tmpl w:val="FC7E2AE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CA058BE"/>
    <w:multiLevelType w:val="multilevel"/>
    <w:tmpl w:val="8E8C37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77619DA"/>
    <w:multiLevelType w:val="multilevel"/>
    <w:tmpl w:val="081092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5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40"/>
  </w:num>
  <w:num w:numId="5">
    <w:abstractNumId w:val="24"/>
  </w:num>
  <w:num w:numId="6">
    <w:abstractNumId w:val="28"/>
  </w:num>
  <w:num w:numId="7">
    <w:abstractNumId w:val="42"/>
  </w:num>
  <w:num w:numId="8">
    <w:abstractNumId w:val="32"/>
  </w:num>
  <w:num w:numId="9">
    <w:abstractNumId w:val="33"/>
  </w:num>
  <w:num w:numId="10">
    <w:abstractNumId w:val="19"/>
  </w:num>
  <w:num w:numId="11">
    <w:abstractNumId w:val="34"/>
  </w:num>
  <w:num w:numId="12">
    <w:abstractNumId w:val="1"/>
  </w:num>
  <w:num w:numId="13">
    <w:abstractNumId w:val="12"/>
  </w:num>
  <w:num w:numId="14">
    <w:abstractNumId w:val="25"/>
  </w:num>
  <w:num w:numId="15">
    <w:abstractNumId w:val="36"/>
  </w:num>
  <w:num w:numId="16">
    <w:abstractNumId w:val="17"/>
  </w:num>
  <w:num w:numId="17">
    <w:abstractNumId w:val="38"/>
  </w:num>
  <w:num w:numId="18">
    <w:abstractNumId w:val="9"/>
  </w:num>
  <w:num w:numId="19">
    <w:abstractNumId w:val="20"/>
  </w:num>
  <w:num w:numId="20">
    <w:abstractNumId w:val="6"/>
  </w:num>
  <w:num w:numId="21">
    <w:abstractNumId w:val="37"/>
  </w:num>
  <w:num w:numId="22">
    <w:abstractNumId w:val="35"/>
  </w:num>
  <w:num w:numId="23">
    <w:abstractNumId w:val="30"/>
  </w:num>
  <w:num w:numId="24">
    <w:abstractNumId w:val="13"/>
  </w:num>
  <w:num w:numId="25">
    <w:abstractNumId w:val="14"/>
  </w:num>
  <w:num w:numId="26">
    <w:abstractNumId w:val="7"/>
  </w:num>
  <w:num w:numId="27">
    <w:abstractNumId w:val="41"/>
  </w:num>
  <w:num w:numId="28">
    <w:abstractNumId w:val="29"/>
  </w:num>
  <w:num w:numId="29">
    <w:abstractNumId w:val="8"/>
  </w:num>
  <w:num w:numId="30">
    <w:abstractNumId w:val="11"/>
  </w:num>
  <w:num w:numId="31">
    <w:abstractNumId w:val="1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</w:num>
  <w:num w:numId="37">
    <w:abstractNumId w:val="1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4"/>
  </w:num>
  <w:num w:numId="42">
    <w:abstractNumId w:val="16"/>
  </w:num>
  <w:num w:numId="43">
    <w:abstractNumId w:val="2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C0F88"/>
    <w:rsid w:val="00106D11"/>
    <w:rsid w:val="00133127"/>
    <w:rsid w:val="001409C4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4F4067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759D5"/>
    <w:rsid w:val="0069205B"/>
    <w:rsid w:val="00695FC0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2A35"/>
    <w:rsid w:val="007C63EF"/>
    <w:rsid w:val="00804CB2"/>
    <w:rsid w:val="00826D59"/>
    <w:rsid w:val="0088245B"/>
    <w:rsid w:val="00894B2F"/>
    <w:rsid w:val="008D2BEE"/>
    <w:rsid w:val="008E3E32"/>
    <w:rsid w:val="008E72F6"/>
    <w:rsid w:val="008F2BF1"/>
    <w:rsid w:val="009050AC"/>
    <w:rsid w:val="009A020C"/>
    <w:rsid w:val="009B0741"/>
    <w:rsid w:val="009C5404"/>
    <w:rsid w:val="009E6033"/>
    <w:rsid w:val="00A46475"/>
    <w:rsid w:val="00A469D9"/>
    <w:rsid w:val="00A6457A"/>
    <w:rsid w:val="00AD0794"/>
    <w:rsid w:val="00AE4D9D"/>
    <w:rsid w:val="00B0435B"/>
    <w:rsid w:val="00B363A0"/>
    <w:rsid w:val="00B470AE"/>
    <w:rsid w:val="00B578E3"/>
    <w:rsid w:val="00B61D6E"/>
    <w:rsid w:val="00B674B3"/>
    <w:rsid w:val="00BC21D2"/>
    <w:rsid w:val="00BC6393"/>
    <w:rsid w:val="00BC7B34"/>
    <w:rsid w:val="00C002D9"/>
    <w:rsid w:val="00C120A9"/>
    <w:rsid w:val="00C21E53"/>
    <w:rsid w:val="00C275CB"/>
    <w:rsid w:val="00CE1C35"/>
    <w:rsid w:val="00D21277"/>
    <w:rsid w:val="00D67577"/>
    <w:rsid w:val="00D74903"/>
    <w:rsid w:val="00D74A36"/>
    <w:rsid w:val="00D800A2"/>
    <w:rsid w:val="00D91E76"/>
    <w:rsid w:val="00DA253C"/>
    <w:rsid w:val="00DD6AB2"/>
    <w:rsid w:val="00DD6DDD"/>
    <w:rsid w:val="00DF12A7"/>
    <w:rsid w:val="00DF5A7C"/>
    <w:rsid w:val="00E3683C"/>
    <w:rsid w:val="00E54ED0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F40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9</cp:revision>
  <dcterms:created xsi:type="dcterms:W3CDTF">2022-11-10T11:11:00Z</dcterms:created>
  <dcterms:modified xsi:type="dcterms:W3CDTF">2022-12-13T03:35:00Z</dcterms:modified>
</cp:coreProperties>
</file>