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2AB4788A" w14:textId="6583E1C2" w:rsidR="0072581A" w:rsidRPr="0072581A" w:rsidRDefault="0072581A" w:rsidP="0072581A">
      <w:pPr>
        <w:spacing w:line="256" w:lineRule="auto"/>
        <w:rPr>
          <w:b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Pr="0072581A">
        <w:rPr>
          <w:bCs/>
          <w:sz w:val="26"/>
          <w:szCs w:val="26"/>
        </w:rPr>
        <w:t>услуг</w:t>
      </w:r>
      <w:r w:rsidR="00DA253C">
        <w:rPr>
          <w:bCs/>
          <w:sz w:val="26"/>
          <w:szCs w:val="26"/>
        </w:rPr>
        <w:t>и</w:t>
      </w:r>
      <w:r w:rsidRPr="0072581A">
        <w:rPr>
          <w:bCs/>
          <w:sz w:val="26"/>
          <w:szCs w:val="26"/>
        </w:rPr>
        <w:t xml:space="preserve"> оператора-монтажера для пост-продвижения</w:t>
      </w:r>
      <w:r>
        <w:rPr>
          <w:bCs/>
          <w:sz w:val="26"/>
          <w:szCs w:val="26"/>
        </w:rPr>
        <w:t xml:space="preserve"> </w:t>
      </w:r>
      <w:r w:rsidRPr="0072581A">
        <w:rPr>
          <w:bCs/>
          <w:sz w:val="26"/>
          <w:szCs w:val="26"/>
        </w:rPr>
        <w:t>якорных мероприятий</w:t>
      </w:r>
      <w:r w:rsidR="00DA253C">
        <w:rPr>
          <w:bCs/>
          <w:sz w:val="26"/>
          <w:szCs w:val="26"/>
        </w:rPr>
        <w:t>.</w:t>
      </w:r>
    </w:p>
    <w:p w14:paraId="2D685EC2" w14:textId="03CA0D49" w:rsidR="0072581A" w:rsidRDefault="0072581A" w:rsidP="0072581A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>
        <w:rPr>
          <w:b/>
          <w:sz w:val="26"/>
          <w:szCs w:val="26"/>
        </w:rPr>
        <w:t xml:space="preserve"> </w:t>
      </w:r>
    </w:p>
    <w:p w14:paraId="5EA63F1A" w14:textId="32E59A9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Наличие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преимуществом);</w:t>
      </w:r>
    </w:p>
    <w:p w14:paraId="2ACFC042" w14:textId="277BBE60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Наличие стажа по специальности не менее 5 лет.</w:t>
      </w:r>
    </w:p>
    <w:p w14:paraId="0ACB640B" w14:textId="13EBCF3B" w:rsidR="00804CB2" w:rsidRPr="00254A90" w:rsidRDefault="0072581A" w:rsidP="0072581A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  <w:lang w:val="kk-KZ" w:eastAsia="en-US"/>
        </w:rPr>
      </w:pPr>
      <w:r w:rsidRPr="0072581A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72581A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Навыки видеомонтажа с применением специализированных программ (Adobe After Effects, Adobe Photoshop, Adobe Illustrator, Adobe Premiere Pro, Adobe Audition).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254A90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345B64A9" w14:textId="3035D497" w:rsidR="00804CB2" w:rsidRPr="00254A90" w:rsidRDefault="00FC4F30" w:rsidP="00254A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6"/>
          <w:szCs w:val="26"/>
          <w:lang w:val="kk-KZ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2581A" w:rsidRPr="00254A90">
        <w:rPr>
          <w:color w:val="000000" w:themeColor="text1"/>
          <w:sz w:val="26"/>
          <w:szCs w:val="26"/>
          <w:lang w:val="kk-KZ"/>
        </w:rPr>
        <w:t xml:space="preserve">с даты заключения договора по 20 декабря 2022 включительно. </w:t>
      </w:r>
    </w:p>
    <w:p w14:paraId="767CE9B6" w14:textId="2D1C42A7" w:rsidR="00804CB2" w:rsidRPr="0072581A" w:rsidRDefault="00FC4F30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</w:t>
      </w:r>
      <w:bookmarkStart w:id="0" w:name="_GoBack"/>
      <w:bookmarkEnd w:id="0"/>
      <w:r w:rsidRPr="004E52FD">
        <w:rPr>
          <w:b/>
          <w:sz w:val="26"/>
          <w:szCs w:val="26"/>
        </w:rPr>
        <w:t>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72581A" w:rsidRPr="0072581A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</w:t>
      </w:r>
      <w:r w:rsidR="0072581A">
        <w:rPr>
          <w:sz w:val="26"/>
          <w:szCs w:val="26"/>
        </w:rPr>
        <w:t>.</w:t>
      </w: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4BFF8A89" w14:textId="3A7EF19E" w:rsidR="00FC4F30" w:rsidRPr="00542CC3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4BAFF40F" w14:textId="77777777" w:rsidR="0072581A" w:rsidRPr="0072581A" w:rsidRDefault="0072581A" w:rsidP="0072581A">
      <w:pPr>
        <w:spacing w:line="256" w:lineRule="auto"/>
        <w:jc w:val="center"/>
        <w:rPr>
          <w:b/>
          <w:sz w:val="26"/>
          <w:szCs w:val="26"/>
        </w:rPr>
      </w:pPr>
      <w:r w:rsidRPr="0072581A">
        <w:rPr>
          <w:b/>
          <w:sz w:val="26"/>
          <w:szCs w:val="26"/>
        </w:rPr>
        <w:t>ТЕХНИЧЕСКАЯ СПЕЦИФИКАЦИЯ</w:t>
      </w:r>
    </w:p>
    <w:p w14:paraId="3832C5D5" w14:textId="77777777" w:rsidR="0072581A" w:rsidRPr="0072581A" w:rsidRDefault="0072581A" w:rsidP="0072581A">
      <w:pPr>
        <w:spacing w:line="256" w:lineRule="auto"/>
        <w:jc w:val="center"/>
        <w:rPr>
          <w:b/>
          <w:sz w:val="26"/>
          <w:szCs w:val="26"/>
        </w:rPr>
      </w:pPr>
      <w:bookmarkStart w:id="2" w:name="_Hlk118466444"/>
      <w:r w:rsidRPr="0072581A">
        <w:rPr>
          <w:b/>
          <w:sz w:val="26"/>
          <w:szCs w:val="26"/>
        </w:rPr>
        <w:t>услуг оператора-монтажера для пост-продвижения якорных мероприятий</w:t>
      </w:r>
    </w:p>
    <w:bookmarkEnd w:id="2"/>
    <w:p w14:paraId="0EDC42D1" w14:textId="77777777" w:rsidR="0072581A" w:rsidRPr="0072581A" w:rsidRDefault="0072581A" w:rsidP="0072581A">
      <w:pPr>
        <w:spacing w:line="256" w:lineRule="auto"/>
        <w:jc w:val="center"/>
        <w:rPr>
          <w:sz w:val="26"/>
          <w:szCs w:val="26"/>
        </w:rPr>
      </w:pPr>
    </w:p>
    <w:p w14:paraId="32FBF583" w14:textId="77777777" w:rsidR="0072581A" w:rsidRPr="0072581A" w:rsidRDefault="0072581A" w:rsidP="00254A90">
      <w:pPr>
        <w:numPr>
          <w:ilvl w:val="0"/>
          <w:numId w:val="34"/>
        </w:numPr>
        <w:ind w:left="0" w:firstLine="709"/>
        <w:contextualSpacing/>
        <w:jc w:val="both"/>
        <w:rPr>
          <w:sz w:val="26"/>
          <w:szCs w:val="26"/>
        </w:rPr>
      </w:pPr>
      <w:r w:rsidRPr="0072581A">
        <w:rPr>
          <w:b/>
          <w:sz w:val="26"/>
          <w:szCs w:val="26"/>
        </w:rPr>
        <w:t>Цель:</w:t>
      </w:r>
      <w:r w:rsidRPr="0072581A">
        <w:rPr>
          <w:sz w:val="26"/>
          <w:szCs w:val="26"/>
        </w:rPr>
        <w:t xml:space="preserve"> стимулирование въездного и выездного туризма посредством создания имиджевых видеороликов для целевой аудитории. </w:t>
      </w:r>
    </w:p>
    <w:p w14:paraId="0706752A" w14:textId="77777777" w:rsidR="0072581A" w:rsidRPr="0072581A" w:rsidRDefault="0072581A" w:rsidP="0072581A">
      <w:pPr>
        <w:numPr>
          <w:ilvl w:val="0"/>
          <w:numId w:val="34"/>
        </w:numPr>
        <w:spacing w:line="256" w:lineRule="auto"/>
        <w:ind w:left="0" w:firstLine="708"/>
        <w:jc w:val="both"/>
        <w:rPr>
          <w:sz w:val="26"/>
          <w:szCs w:val="26"/>
        </w:rPr>
      </w:pPr>
      <w:r w:rsidRPr="0072581A">
        <w:rPr>
          <w:b/>
          <w:sz w:val="26"/>
          <w:szCs w:val="26"/>
        </w:rPr>
        <w:t>Сроки оказания услуг</w:t>
      </w:r>
      <w:r w:rsidRPr="0072581A">
        <w:rPr>
          <w:sz w:val="26"/>
          <w:szCs w:val="26"/>
        </w:rPr>
        <w:t xml:space="preserve">: </w:t>
      </w:r>
      <w:bookmarkStart w:id="3" w:name="_Hlk118466618"/>
      <w:r w:rsidRPr="0072581A">
        <w:rPr>
          <w:sz w:val="26"/>
          <w:szCs w:val="26"/>
        </w:rPr>
        <w:t xml:space="preserve">с даты заключения договора по 20 декабря 2022 включительно. </w:t>
      </w:r>
    </w:p>
    <w:bookmarkEnd w:id="3"/>
    <w:p w14:paraId="1DC9862E" w14:textId="77777777" w:rsidR="0072581A" w:rsidRPr="0072581A" w:rsidRDefault="0072581A" w:rsidP="0072581A">
      <w:pPr>
        <w:numPr>
          <w:ilvl w:val="0"/>
          <w:numId w:val="34"/>
        </w:numPr>
        <w:spacing w:line="256" w:lineRule="auto"/>
        <w:ind w:left="0" w:firstLine="708"/>
        <w:jc w:val="both"/>
        <w:rPr>
          <w:sz w:val="26"/>
          <w:szCs w:val="26"/>
        </w:rPr>
      </w:pPr>
      <w:r w:rsidRPr="0072581A">
        <w:rPr>
          <w:b/>
          <w:sz w:val="26"/>
          <w:szCs w:val="26"/>
        </w:rPr>
        <w:t>Содержание услуг</w:t>
      </w:r>
      <w:r w:rsidRPr="0072581A">
        <w:rPr>
          <w:sz w:val="26"/>
          <w:szCs w:val="26"/>
        </w:rPr>
        <w:t>:</w:t>
      </w:r>
      <w:r w:rsidRPr="0072581A">
        <w:rPr>
          <w:b/>
          <w:sz w:val="26"/>
          <w:szCs w:val="26"/>
        </w:rPr>
        <w:t xml:space="preserve"> </w:t>
      </w:r>
    </w:p>
    <w:p w14:paraId="572D55D8" w14:textId="77777777" w:rsidR="0072581A" w:rsidRPr="0072581A" w:rsidRDefault="0072581A" w:rsidP="0072581A">
      <w:pPr>
        <w:spacing w:line="256" w:lineRule="auto"/>
        <w:ind w:firstLine="708"/>
        <w:jc w:val="both"/>
        <w:rPr>
          <w:sz w:val="26"/>
          <w:szCs w:val="26"/>
          <w:lang w:val="kk-KZ"/>
        </w:rPr>
      </w:pPr>
      <w:r w:rsidRPr="0072581A">
        <w:rPr>
          <w:sz w:val="26"/>
          <w:szCs w:val="26"/>
        </w:rPr>
        <w:t>3.1.</w:t>
      </w:r>
      <w:r w:rsidRPr="0072581A">
        <w:rPr>
          <w:b/>
          <w:sz w:val="26"/>
          <w:szCs w:val="26"/>
        </w:rPr>
        <w:t xml:space="preserve"> </w:t>
      </w:r>
      <w:r w:rsidRPr="0072581A">
        <w:rPr>
          <w:sz w:val="26"/>
          <w:szCs w:val="26"/>
        </w:rPr>
        <w:t xml:space="preserve">Разработка сценариев </w:t>
      </w:r>
      <w:r w:rsidRPr="0072581A">
        <w:rPr>
          <w:sz w:val="26"/>
          <w:szCs w:val="26"/>
          <w:lang w:val="kk-KZ"/>
        </w:rPr>
        <w:t>для 5 (пяти) видеороликов согласно пункту 7.1 настоящей технической спецификации.</w:t>
      </w:r>
    </w:p>
    <w:p w14:paraId="01433616" w14:textId="77777777" w:rsidR="0072581A" w:rsidRPr="0072581A" w:rsidRDefault="0072581A" w:rsidP="0072581A">
      <w:pPr>
        <w:spacing w:line="256" w:lineRule="auto"/>
        <w:ind w:firstLine="708"/>
        <w:jc w:val="both"/>
        <w:rPr>
          <w:sz w:val="26"/>
          <w:szCs w:val="26"/>
          <w:lang w:val="kk-KZ"/>
        </w:rPr>
      </w:pPr>
      <w:r w:rsidRPr="0072581A">
        <w:rPr>
          <w:sz w:val="26"/>
          <w:szCs w:val="26"/>
          <w:lang w:val="kk-KZ"/>
        </w:rPr>
        <w:t>3.2. Проведение съёмок видеороликов согласно пункту 7.1 настоящей технической спецификации.</w:t>
      </w:r>
    </w:p>
    <w:p w14:paraId="0A7E8BB7" w14:textId="77777777" w:rsidR="0072581A" w:rsidRPr="0072581A" w:rsidRDefault="0072581A" w:rsidP="0072581A">
      <w:pPr>
        <w:spacing w:line="256" w:lineRule="auto"/>
        <w:ind w:firstLine="708"/>
        <w:jc w:val="both"/>
        <w:rPr>
          <w:sz w:val="26"/>
          <w:szCs w:val="26"/>
        </w:rPr>
      </w:pPr>
      <w:r w:rsidRPr="0072581A">
        <w:rPr>
          <w:sz w:val="26"/>
          <w:szCs w:val="26"/>
        </w:rPr>
        <w:t xml:space="preserve">3.3. «Post-Production», который включает в себя: монтаж видео, настройку звуковых эффектов, субтитры в кадре, анимацию ролика. </w:t>
      </w:r>
    </w:p>
    <w:p w14:paraId="33C294EB" w14:textId="77777777" w:rsidR="0072581A" w:rsidRPr="0072581A" w:rsidRDefault="0072581A" w:rsidP="0072581A">
      <w:pPr>
        <w:numPr>
          <w:ilvl w:val="0"/>
          <w:numId w:val="34"/>
        </w:numPr>
        <w:spacing w:line="256" w:lineRule="auto"/>
        <w:ind w:left="0" w:firstLine="708"/>
        <w:jc w:val="both"/>
        <w:rPr>
          <w:sz w:val="26"/>
          <w:szCs w:val="26"/>
        </w:rPr>
      </w:pPr>
      <w:r w:rsidRPr="0072581A">
        <w:rPr>
          <w:b/>
          <w:sz w:val="26"/>
          <w:szCs w:val="26"/>
        </w:rPr>
        <w:t>Требования к оказанию услуг</w:t>
      </w:r>
      <w:r w:rsidRPr="0072581A">
        <w:rPr>
          <w:sz w:val="26"/>
          <w:szCs w:val="26"/>
        </w:rPr>
        <w:t>:</w:t>
      </w:r>
    </w:p>
    <w:p w14:paraId="4AD7CB82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4.1. Все видеоролики должны носить оригинальный характер и не нарушать авторские права других источников.</w:t>
      </w:r>
    </w:p>
    <w:p w14:paraId="53A70B09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4.2. Видеоролики должны включать оригинальную аудиодорожку.</w:t>
      </w:r>
    </w:p>
    <w:p w14:paraId="4A5F4178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4.3.</w:t>
      </w:r>
      <w:r w:rsidRPr="0072581A">
        <w:rPr>
          <w:sz w:val="26"/>
          <w:szCs w:val="26"/>
          <w:lang w:val="kk-KZ"/>
        </w:rPr>
        <w:t xml:space="preserve"> </w:t>
      </w:r>
      <w:r w:rsidRPr="0072581A">
        <w:rPr>
          <w:sz w:val="26"/>
          <w:szCs w:val="26"/>
        </w:rPr>
        <w:t>Сценарии видеороликов должны быть предварительно согласованы с Заказчиком путем направления официального письма на e-mail info@qaztourism.kz.</w:t>
      </w:r>
    </w:p>
    <w:p w14:paraId="435F7355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 xml:space="preserve">4.4. Съемка осуществляется после согласования сценария с Заказчиком. При наличии комментариев/замечаний сценарий должен быть доработан Исполнителем в течение 2-х рабочих дней после получения комментариев от Заказчика. </w:t>
      </w:r>
    </w:p>
    <w:p w14:paraId="3FD85C72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4.5. Содержание и озвучивание произведенных видеороликов должны быть на казахском, русском и на английском языках.</w:t>
      </w:r>
    </w:p>
    <w:p w14:paraId="6A5F4FB6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color w:val="000000" w:themeColor="text1"/>
          <w:sz w:val="26"/>
          <w:szCs w:val="26"/>
          <w:lang w:val="kk-KZ"/>
        </w:rPr>
        <w:t xml:space="preserve">4.6. Использовать </w:t>
      </w:r>
      <w:r w:rsidRPr="0072581A">
        <w:rPr>
          <w:color w:val="000000" w:themeColor="text1"/>
          <w:sz w:val="26"/>
          <w:szCs w:val="26"/>
        </w:rPr>
        <w:t>современные средства видеомонтажа, цветокоррекции, создания визуальных эффектов и звукового ряда, элементов компьютерной графики.</w:t>
      </w:r>
    </w:p>
    <w:p w14:paraId="6581F233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4.7. Исполнитель должен произвести не менее 5 видеороликов, хронометражем не менее 45 секунд, но не более 3 минут.</w:t>
      </w:r>
    </w:p>
    <w:p w14:paraId="45357CBF" w14:textId="77777777" w:rsidR="0072581A" w:rsidRPr="0072581A" w:rsidRDefault="0072581A" w:rsidP="0072581A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72581A">
        <w:rPr>
          <w:b/>
          <w:bCs/>
          <w:color w:val="000000" w:themeColor="text1"/>
          <w:sz w:val="26"/>
          <w:szCs w:val="26"/>
        </w:rPr>
        <w:t>5. Требования к исполнителю:</w:t>
      </w:r>
    </w:p>
    <w:p w14:paraId="2FFF8CA5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254A90">
        <w:rPr>
          <w:bCs/>
          <w:color w:val="000000" w:themeColor="text1"/>
          <w:sz w:val="26"/>
          <w:szCs w:val="26"/>
        </w:rPr>
        <w:t>5</w:t>
      </w:r>
      <w:r w:rsidRPr="0072581A">
        <w:rPr>
          <w:sz w:val="26"/>
          <w:szCs w:val="26"/>
        </w:rPr>
        <w:t xml:space="preserve">.1. </w:t>
      </w:r>
      <w:bookmarkStart w:id="4" w:name="_Hlk118466554"/>
      <w:r w:rsidRPr="0072581A">
        <w:rPr>
          <w:sz w:val="26"/>
          <w:szCs w:val="26"/>
        </w:rPr>
        <w:t>Наличие диплома о высшем образовании по специальности «Операторское искусство» (наличие степени магистра по специальности «Операторское искусство» дополнительно к высшему образованию является преимуществом);</w:t>
      </w:r>
    </w:p>
    <w:p w14:paraId="79C366F0" w14:textId="77777777" w:rsidR="0072581A" w:rsidRPr="0072581A" w:rsidRDefault="0072581A" w:rsidP="0072581A">
      <w:pPr>
        <w:spacing w:line="256" w:lineRule="auto"/>
        <w:ind w:firstLine="720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5.2. Наличие стажа по специальности не менее 5 лет.</w:t>
      </w:r>
    </w:p>
    <w:p w14:paraId="5850EC96" w14:textId="77777777" w:rsidR="0072581A" w:rsidRPr="0072581A" w:rsidRDefault="0072581A" w:rsidP="0072581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lang w:val="kk-KZ"/>
        </w:rPr>
      </w:pPr>
      <w:r w:rsidRPr="0072581A">
        <w:rPr>
          <w:color w:val="000000" w:themeColor="text1"/>
          <w:sz w:val="26"/>
          <w:szCs w:val="26"/>
          <w:lang w:val="kk-KZ"/>
        </w:rPr>
        <w:t>5.3. Навыки видеомонтажа с применением специализированных программ (Adobe After Effects, Adobe Photoshop, Adobe Illustrator, Adobe Premiere Pro, Adobe Audition).</w:t>
      </w:r>
      <w:bookmarkEnd w:id="4"/>
    </w:p>
    <w:p w14:paraId="339129CF" w14:textId="77777777" w:rsidR="0072581A" w:rsidRPr="0072581A" w:rsidRDefault="0072581A" w:rsidP="0072581A">
      <w:pPr>
        <w:autoSpaceDE w:val="0"/>
        <w:autoSpaceDN w:val="0"/>
        <w:adjustRightInd w:val="0"/>
        <w:ind w:left="709"/>
        <w:rPr>
          <w:b/>
          <w:bCs/>
          <w:color w:val="000000" w:themeColor="text1"/>
          <w:sz w:val="26"/>
          <w:szCs w:val="26"/>
        </w:rPr>
      </w:pPr>
      <w:r w:rsidRPr="0072581A">
        <w:rPr>
          <w:sz w:val="26"/>
          <w:szCs w:val="26"/>
        </w:rPr>
        <w:t xml:space="preserve">6. </w:t>
      </w:r>
      <w:r w:rsidRPr="0072581A">
        <w:rPr>
          <w:b/>
          <w:bCs/>
          <w:color w:val="000000" w:themeColor="text1"/>
          <w:sz w:val="26"/>
          <w:szCs w:val="26"/>
        </w:rPr>
        <w:t>Технические требования:</w:t>
      </w:r>
    </w:p>
    <w:p w14:paraId="62FDB294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72581A">
        <w:rPr>
          <w:sz w:val="26"/>
          <w:szCs w:val="26"/>
        </w:rPr>
        <w:t>6.</w:t>
      </w:r>
      <w:r w:rsidRPr="0072581A">
        <w:rPr>
          <w:color w:val="000000" w:themeColor="text1"/>
          <w:sz w:val="26"/>
          <w:szCs w:val="26"/>
        </w:rPr>
        <w:t>1. Все видеоролики должны:</w:t>
      </w:r>
    </w:p>
    <w:p w14:paraId="39B8C370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72581A">
        <w:rPr>
          <w:color w:val="000000" w:themeColor="text1"/>
          <w:sz w:val="26"/>
          <w:szCs w:val="26"/>
        </w:rPr>
        <w:t xml:space="preserve">- иметь формат </w:t>
      </w:r>
      <w:r w:rsidRPr="0072581A">
        <w:rPr>
          <w:color w:val="000000" w:themeColor="text1"/>
          <w:sz w:val="26"/>
          <w:szCs w:val="26"/>
          <w:lang w:val="en-US"/>
        </w:rPr>
        <w:t>MPEG</w:t>
      </w:r>
      <w:r w:rsidRPr="0072581A">
        <w:rPr>
          <w:color w:val="000000" w:themeColor="text1"/>
          <w:sz w:val="26"/>
          <w:szCs w:val="26"/>
        </w:rPr>
        <w:t>4, разрешение 1080, формат сжатия видео – видеокодек Н264, аудиокодек ААС, битрейт аудио - 128 кбит/с или выше;</w:t>
      </w:r>
    </w:p>
    <w:p w14:paraId="002E7A35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72581A">
        <w:rPr>
          <w:b/>
          <w:bCs/>
          <w:color w:val="000000" w:themeColor="text1"/>
          <w:sz w:val="26"/>
          <w:szCs w:val="26"/>
        </w:rPr>
        <w:lastRenderedPageBreak/>
        <w:t xml:space="preserve">- </w:t>
      </w:r>
      <w:r w:rsidRPr="0072581A">
        <w:rPr>
          <w:color w:val="000000" w:themeColor="text1"/>
          <w:sz w:val="26"/>
          <w:szCs w:val="26"/>
        </w:rPr>
        <w:t>графическое решение (графические обложка и пэкшот с логотипами Заказчика, при необходимости);</w:t>
      </w:r>
    </w:p>
    <w:p w14:paraId="1212E08E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72581A">
        <w:rPr>
          <w:b/>
          <w:bCs/>
          <w:color w:val="000000" w:themeColor="text1"/>
          <w:sz w:val="26"/>
          <w:szCs w:val="26"/>
        </w:rPr>
        <w:t xml:space="preserve">- </w:t>
      </w:r>
      <w:r w:rsidRPr="0072581A">
        <w:rPr>
          <w:color w:val="000000" w:themeColor="text1"/>
          <w:sz w:val="26"/>
          <w:szCs w:val="26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 бит с соотношением сторон 16:9;</w:t>
      </w:r>
    </w:p>
    <w:p w14:paraId="793D5BE2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72581A">
        <w:rPr>
          <w:color w:val="000000" w:themeColor="text1"/>
          <w:sz w:val="26"/>
          <w:szCs w:val="26"/>
        </w:rPr>
        <w:t>- о</w:t>
      </w:r>
      <w:r w:rsidRPr="0072581A">
        <w:rPr>
          <w:color w:val="000000" w:themeColor="text1"/>
          <w:sz w:val="26"/>
          <w:szCs w:val="26"/>
          <w:lang w:val="kk-KZ"/>
        </w:rPr>
        <w:t>снащены речевым и шумовым озвучиванием, музыкальным сопровождением, звуковыми эффектами;</w:t>
      </w:r>
    </w:p>
    <w:p w14:paraId="41FAF36E" w14:textId="77777777" w:rsidR="0072581A" w:rsidRPr="0072581A" w:rsidRDefault="0072581A" w:rsidP="00254A90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26"/>
          <w:szCs w:val="26"/>
        </w:rPr>
      </w:pPr>
      <w:r w:rsidRPr="0072581A">
        <w:rPr>
          <w:b/>
          <w:bCs/>
          <w:color w:val="000000" w:themeColor="text1"/>
          <w:sz w:val="26"/>
          <w:szCs w:val="26"/>
        </w:rPr>
        <w:t xml:space="preserve">- </w:t>
      </w:r>
      <w:r w:rsidRPr="0072581A">
        <w:rPr>
          <w:bCs/>
          <w:color w:val="000000" w:themeColor="text1"/>
          <w:sz w:val="26"/>
          <w:szCs w:val="26"/>
        </w:rPr>
        <w:t>адаптированы согласно особенностям социальных сетей</w:t>
      </w:r>
      <w:r w:rsidRPr="0072581A">
        <w:rPr>
          <w:color w:val="000000" w:themeColor="text1"/>
          <w:sz w:val="26"/>
          <w:szCs w:val="26"/>
        </w:rPr>
        <w:t xml:space="preserve"> </w:t>
      </w:r>
      <w:r w:rsidRPr="0072581A">
        <w:rPr>
          <w:color w:val="000000" w:themeColor="text1"/>
          <w:sz w:val="26"/>
          <w:szCs w:val="26"/>
          <w:lang w:val="kk-KZ"/>
        </w:rPr>
        <w:t>для</w:t>
      </w:r>
      <w:r w:rsidRPr="0072581A">
        <w:rPr>
          <w:color w:val="000000" w:themeColor="text1"/>
          <w:sz w:val="26"/>
          <w:szCs w:val="26"/>
        </w:rPr>
        <w:t xml:space="preserve"> размещения на страницах Instagram и YouTube.</w:t>
      </w:r>
    </w:p>
    <w:p w14:paraId="53599874" w14:textId="77777777" w:rsidR="0072581A" w:rsidRPr="0072581A" w:rsidRDefault="0072581A" w:rsidP="0072581A">
      <w:pPr>
        <w:spacing w:line="256" w:lineRule="auto"/>
        <w:ind w:left="709"/>
        <w:jc w:val="both"/>
        <w:rPr>
          <w:sz w:val="26"/>
          <w:szCs w:val="26"/>
        </w:rPr>
      </w:pPr>
      <w:r w:rsidRPr="0072581A">
        <w:rPr>
          <w:b/>
          <w:sz w:val="26"/>
          <w:szCs w:val="26"/>
          <w:lang w:val="kk-KZ"/>
        </w:rPr>
        <w:t xml:space="preserve">7. </w:t>
      </w:r>
      <w:r w:rsidRPr="0072581A">
        <w:rPr>
          <w:b/>
          <w:sz w:val="26"/>
          <w:szCs w:val="26"/>
        </w:rPr>
        <w:t>Порядок оплаты и сроки оказания услуг:</w:t>
      </w:r>
    </w:p>
    <w:p w14:paraId="2F3A7DA6" w14:textId="77777777" w:rsidR="0072581A" w:rsidRPr="0072581A" w:rsidRDefault="0072581A" w:rsidP="0072581A">
      <w:pPr>
        <w:spacing w:line="256" w:lineRule="auto"/>
        <w:ind w:firstLine="708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7.1.</w:t>
      </w:r>
      <w:r w:rsidRPr="0072581A">
        <w:rPr>
          <w:b/>
          <w:sz w:val="26"/>
          <w:szCs w:val="26"/>
        </w:rPr>
        <w:t xml:space="preserve"> </w:t>
      </w:r>
      <w:r w:rsidRPr="0072581A">
        <w:rPr>
          <w:sz w:val="26"/>
          <w:szCs w:val="26"/>
        </w:rPr>
        <w:t xml:space="preserve">Оплата за фактически оказанные услуги производится после предоставления акта оказанных услуг и Отчета об оказанных услугах, которые включают информацию об услугах, оказанных согласно таблице ниже: </w:t>
      </w:r>
    </w:p>
    <w:p w14:paraId="71F3052B" w14:textId="77777777" w:rsidR="0072581A" w:rsidRPr="0072581A" w:rsidRDefault="0072581A" w:rsidP="0072581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5401"/>
        <w:gridCol w:w="1915"/>
        <w:gridCol w:w="1656"/>
      </w:tblGrid>
      <w:tr w:rsidR="0072581A" w:rsidRPr="0072581A" w14:paraId="09272F2A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7D9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1CE" w14:textId="77777777" w:rsidR="0072581A" w:rsidRPr="0072581A" w:rsidRDefault="0072581A" w:rsidP="00725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FA941F6" w14:textId="77777777" w:rsidR="0072581A" w:rsidRPr="0072581A" w:rsidRDefault="0072581A" w:rsidP="007258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Наименование видеоролика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333C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Сроки оказания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FD5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Стоимость оказания услуг,</w:t>
            </w:r>
          </w:p>
          <w:p w14:paraId="30BACBBF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без учета налогов и сборов (тенге)</w:t>
            </w:r>
          </w:p>
        </w:tc>
      </w:tr>
      <w:tr w:rsidR="0072581A" w:rsidRPr="0072581A" w14:paraId="5D0EDAE4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0A64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77A4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sz w:val="26"/>
                <w:szCs w:val="26"/>
                <w:lang w:val="en-US"/>
              </w:rPr>
              <w:t>OCEANMAN</w:t>
            </w:r>
            <w:r w:rsidRPr="0072581A">
              <w:rPr>
                <w:sz w:val="26"/>
                <w:szCs w:val="26"/>
              </w:rPr>
              <w:t xml:space="preserve"> </w:t>
            </w:r>
            <w:r w:rsidRPr="0072581A">
              <w:rPr>
                <w:sz w:val="26"/>
                <w:szCs w:val="26"/>
                <w:lang w:val="en-US"/>
              </w:rPr>
              <w:t>KAZAKHSTAN</w:t>
            </w:r>
            <w:r w:rsidRPr="0072581A">
              <w:rPr>
                <w:color w:val="000000" w:themeColor="text1"/>
                <w:sz w:val="26"/>
                <w:szCs w:val="26"/>
              </w:rPr>
              <w:t>: итоги и планы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C33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Не позднее 30 ноября 2022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07A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581A" w:rsidRPr="0072581A" w14:paraId="2458170A" w14:textId="77777777" w:rsidTr="0072581A">
        <w:trPr>
          <w:trHeight w:val="46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3D1D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4AC" w14:textId="77777777" w:rsidR="0072581A" w:rsidRPr="0072581A" w:rsidRDefault="0072581A" w:rsidP="0072581A">
            <w:pPr>
              <w:spacing w:after="160" w:line="256" w:lineRule="auto"/>
              <w:rPr>
                <w:sz w:val="26"/>
                <w:szCs w:val="26"/>
              </w:rPr>
            </w:pPr>
            <w:r w:rsidRPr="0072581A">
              <w:rPr>
                <w:sz w:val="26"/>
                <w:szCs w:val="26"/>
              </w:rPr>
              <w:t xml:space="preserve">История о франшизе </w:t>
            </w:r>
            <w:r w:rsidRPr="0072581A">
              <w:rPr>
                <w:sz w:val="26"/>
                <w:szCs w:val="26"/>
                <w:lang w:val="en-US"/>
              </w:rPr>
              <w:t>OCEANMAN</w:t>
            </w:r>
            <w:r w:rsidRPr="0072581A">
              <w:rPr>
                <w:sz w:val="26"/>
                <w:szCs w:val="26"/>
              </w:rPr>
              <w:t xml:space="preserve"> </w:t>
            </w:r>
            <w:r w:rsidRPr="0072581A">
              <w:rPr>
                <w:sz w:val="26"/>
                <w:szCs w:val="26"/>
                <w:lang w:val="en-US"/>
              </w:rPr>
              <w:t>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ABB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 xml:space="preserve">Не позднее 15 </w:t>
            </w:r>
            <w:r w:rsidRPr="0072581A">
              <w:rPr>
                <w:color w:val="000000" w:themeColor="text1"/>
                <w:sz w:val="26"/>
                <w:szCs w:val="26"/>
                <w:lang w:val="en-US"/>
              </w:rPr>
              <w:t xml:space="preserve">декабря </w:t>
            </w:r>
            <w:r w:rsidRPr="0072581A">
              <w:rPr>
                <w:color w:val="000000" w:themeColor="text1"/>
                <w:sz w:val="26"/>
                <w:szCs w:val="26"/>
              </w:rPr>
              <w:t>2022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661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581A" w:rsidRPr="0072581A" w14:paraId="654E3F0E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F44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C3A" w14:textId="77777777" w:rsidR="0072581A" w:rsidRPr="0072581A" w:rsidRDefault="0072581A" w:rsidP="0072581A">
            <w:pPr>
              <w:spacing w:after="160" w:line="256" w:lineRule="auto"/>
              <w:rPr>
                <w:sz w:val="26"/>
                <w:szCs w:val="26"/>
              </w:rPr>
            </w:pPr>
            <w:r w:rsidRPr="0072581A">
              <w:rPr>
                <w:sz w:val="26"/>
                <w:szCs w:val="26"/>
              </w:rPr>
              <w:t xml:space="preserve">Инвентарь и стартовый набор участника </w:t>
            </w:r>
            <w:r w:rsidRPr="0072581A">
              <w:rPr>
                <w:sz w:val="26"/>
                <w:szCs w:val="26"/>
                <w:lang w:val="en-US"/>
              </w:rPr>
              <w:t>Oceanman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5D2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sz w:val="26"/>
                <w:szCs w:val="26"/>
                <w:highlight w:val="white"/>
              </w:rPr>
              <w:t>Не позднее 15 декабря 2022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094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581A" w:rsidRPr="0072581A" w14:paraId="57312116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EE81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C59" w14:textId="77777777" w:rsidR="0072581A" w:rsidRPr="0072581A" w:rsidRDefault="0072581A" w:rsidP="0072581A">
            <w:pPr>
              <w:spacing w:after="160" w:line="256" w:lineRule="auto"/>
              <w:rPr>
                <w:sz w:val="26"/>
                <w:szCs w:val="26"/>
              </w:rPr>
            </w:pPr>
            <w:r w:rsidRPr="0072581A">
              <w:rPr>
                <w:sz w:val="26"/>
                <w:szCs w:val="26"/>
                <w:lang w:val="kk-KZ"/>
              </w:rPr>
              <w:t xml:space="preserve">ТОП </w:t>
            </w:r>
            <w:r w:rsidRPr="0072581A">
              <w:rPr>
                <w:sz w:val="26"/>
                <w:szCs w:val="26"/>
              </w:rPr>
              <w:t xml:space="preserve">5 основных вопросов </w:t>
            </w:r>
            <w:r w:rsidRPr="0072581A">
              <w:rPr>
                <w:sz w:val="26"/>
                <w:szCs w:val="26"/>
                <w:lang w:val="kk-KZ"/>
              </w:rPr>
              <w:t xml:space="preserve">касательно </w:t>
            </w:r>
            <w:r w:rsidRPr="0072581A">
              <w:rPr>
                <w:sz w:val="26"/>
                <w:szCs w:val="26"/>
                <w:lang w:val="en-US"/>
              </w:rPr>
              <w:t>Oceanman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2918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sz w:val="26"/>
                <w:szCs w:val="26"/>
                <w:highlight w:val="white"/>
              </w:rPr>
              <w:t>Не позднее 15 декабря 2022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3D0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581A" w:rsidRPr="0072581A" w14:paraId="532E3D7D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09F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FF42" w14:textId="77777777" w:rsidR="0072581A" w:rsidRPr="0072581A" w:rsidRDefault="0072581A" w:rsidP="0072581A">
            <w:pPr>
              <w:spacing w:after="160" w:line="256" w:lineRule="auto"/>
              <w:rPr>
                <w:sz w:val="26"/>
                <w:szCs w:val="26"/>
                <w:lang w:val="en-US"/>
              </w:rPr>
            </w:pPr>
            <w:r w:rsidRPr="0072581A">
              <w:rPr>
                <w:sz w:val="26"/>
                <w:szCs w:val="26"/>
                <w:lang w:val="kk-KZ"/>
              </w:rPr>
              <w:t xml:space="preserve">История участника </w:t>
            </w:r>
            <w:r w:rsidRPr="0072581A">
              <w:rPr>
                <w:sz w:val="26"/>
                <w:szCs w:val="26"/>
                <w:lang w:val="en-US"/>
              </w:rPr>
              <w:t>Oceanman Kazakhstan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2FE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2581A">
              <w:rPr>
                <w:color w:val="000000" w:themeColor="text1"/>
                <w:sz w:val="26"/>
                <w:szCs w:val="26"/>
              </w:rPr>
              <w:t>Не позднее 15 декабря 2022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712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581A" w:rsidRPr="0072581A" w14:paraId="2BD2C628" w14:textId="77777777" w:rsidTr="0072581A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6FC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B78" w14:textId="77777777" w:rsidR="0072581A" w:rsidRPr="0072581A" w:rsidRDefault="0072581A" w:rsidP="0072581A">
            <w:pPr>
              <w:spacing w:after="160" w:line="256" w:lineRule="auto"/>
              <w:rPr>
                <w:b/>
                <w:sz w:val="26"/>
                <w:szCs w:val="26"/>
              </w:rPr>
            </w:pPr>
            <w:r w:rsidRPr="0072581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DBB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F2E" w14:textId="77777777" w:rsidR="0072581A" w:rsidRPr="0072581A" w:rsidRDefault="0072581A" w:rsidP="007258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008BC7B" w14:textId="77777777" w:rsidR="0072581A" w:rsidRPr="0072581A" w:rsidRDefault="0072581A" w:rsidP="0072581A">
      <w:pPr>
        <w:spacing w:line="256" w:lineRule="auto"/>
        <w:jc w:val="both"/>
        <w:rPr>
          <w:b/>
          <w:sz w:val="26"/>
          <w:szCs w:val="26"/>
        </w:rPr>
      </w:pPr>
    </w:p>
    <w:p w14:paraId="7A338D40" w14:textId="77777777" w:rsidR="0072581A" w:rsidRPr="0072581A" w:rsidRDefault="0072581A" w:rsidP="0072581A">
      <w:pPr>
        <w:spacing w:line="256" w:lineRule="auto"/>
        <w:ind w:left="709"/>
        <w:jc w:val="both"/>
        <w:rPr>
          <w:b/>
          <w:sz w:val="26"/>
          <w:szCs w:val="26"/>
        </w:rPr>
      </w:pPr>
      <w:r w:rsidRPr="0072581A">
        <w:rPr>
          <w:b/>
          <w:sz w:val="26"/>
          <w:szCs w:val="26"/>
          <w:lang w:val="kk-KZ"/>
        </w:rPr>
        <w:t xml:space="preserve">8. </w:t>
      </w:r>
      <w:r w:rsidRPr="0072581A">
        <w:rPr>
          <w:b/>
          <w:sz w:val="26"/>
          <w:szCs w:val="26"/>
        </w:rPr>
        <w:t>Требования к отчетности:</w:t>
      </w:r>
    </w:p>
    <w:p w14:paraId="26BED6E6" w14:textId="77777777" w:rsidR="0072581A" w:rsidRPr="0072581A" w:rsidRDefault="0072581A" w:rsidP="0072581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5" w:name="_gjdgxs"/>
      <w:bookmarkEnd w:id="5"/>
      <w:r w:rsidRPr="0072581A">
        <w:rPr>
          <w:sz w:val="26"/>
          <w:szCs w:val="26"/>
        </w:rPr>
        <w:tab/>
        <w:t xml:space="preserve">8.1. Отчет об оказанных услугах необходимо предоставлять до 5 рабочих дней после оказания услуг. </w:t>
      </w:r>
    </w:p>
    <w:p w14:paraId="0246F8C5" w14:textId="77777777" w:rsidR="0072581A" w:rsidRPr="0072581A" w:rsidRDefault="0072581A" w:rsidP="0072581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6" w:name="_oec1oslmf4tk"/>
      <w:bookmarkEnd w:id="6"/>
      <w:r w:rsidRPr="0072581A">
        <w:rPr>
          <w:sz w:val="26"/>
          <w:szCs w:val="26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14:paraId="77C24E6B" w14:textId="77777777" w:rsidR="0072581A" w:rsidRPr="0072581A" w:rsidRDefault="0072581A" w:rsidP="0072581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7" w:name="_ug6ghsdtli35"/>
      <w:bookmarkEnd w:id="7"/>
      <w:r w:rsidRPr="0072581A">
        <w:rPr>
          <w:sz w:val="26"/>
          <w:szCs w:val="26"/>
        </w:rPr>
        <w:lastRenderedPageBreak/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8" w:name="_ti9zk965veuj"/>
      <w:bookmarkEnd w:id="8"/>
    </w:p>
    <w:p w14:paraId="74474932" w14:textId="77777777" w:rsidR="0072581A" w:rsidRPr="0072581A" w:rsidRDefault="0072581A" w:rsidP="0072581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почту.</w:t>
      </w:r>
      <w:bookmarkStart w:id="9" w:name="_jdxk8toh7tj9"/>
      <w:bookmarkEnd w:id="9"/>
    </w:p>
    <w:p w14:paraId="6DCFEA56" w14:textId="77777777" w:rsidR="0072581A" w:rsidRPr="0072581A" w:rsidRDefault="0072581A" w:rsidP="0072581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2581A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5C5DEA17" w14:textId="77777777" w:rsidR="0072581A" w:rsidRPr="0072581A" w:rsidRDefault="0072581A" w:rsidP="0072581A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72581A">
        <w:rPr>
          <w:sz w:val="26"/>
          <w:szCs w:val="26"/>
          <w:lang w:val="kk-KZ"/>
        </w:rPr>
        <w:t xml:space="preserve">  </w:t>
      </w:r>
      <w:r w:rsidRPr="0072581A">
        <w:rPr>
          <w:sz w:val="26"/>
          <w:szCs w:val="26"/>
        </w:rPr>
        <w:t xml:space="preserve">8.6. С момента подписания Акта оказанных услуг </w:t>
      </w:r>
      <w:r w:rsidRPr="0072581A">
        <w:rPr>
          <w:sz w:val="26"/>
          <w:szCs w:val="26"/>
          <w:lang w:val="kk-KZ"/>
        </w:rPr>
        <w:t xml:space="preserve">Исполнитель передает </w:t>
      </w:r>
      <w:r w:rsidRPr="0072581A">
        <w:rPr>
          <w:sz w:val="26"/>
          <w:szCs w:val="26"/>
        </w:rPr>
        <w:t xml:space="preserve">исключительные права на произведенные объекты интеллектуальной собственности </w:t>
      </w:r>
      <w:r w:rsidRPr="0072581A">
        <w:rPr>
          <w:sz w:val="26"/>
          <w:szCs w:val="26"/>
          <w:lang w:val="kk-KZ"/>
        </w:rPr>
        <w:t>Заказчику.</w:t>
      </w:r>
    </w:p>
    <w:p w14:paraId="19EA5025" w14:textId="77777777" w:rsidR="0072581A" w:rsidRPr="0072581A" w:rsidRDefault="0072581A" w:rsidP="0072581A">
      <w:pPr>
        <w:rPr>
          <w:b/>
          <w:sz w:val="26"/>
          <w:szCs w:val="26"/>
        </w:rPr>
      </w:pPr>
    </w:p>
    <w:p w14:paraId="5B1AF809" w14:textId="77777777" w:rsidR="00CE1C35" w:rsidRPr="0072581A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72581A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72581A" w14:paraId="0140EA68" w14:textId="77777777" w:rsidTr="00186F23">
        <w:tc>
          <w:tcPr>
            <w:tcW w:w="4530" w:type="dxa"/>
          </w:tcPr>
          <w:p w14:paraId="37EB487C" w14:textId="77777777" w:rsidR="004F2784" w:rsidRPr="0072581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72581A">
              <w:rPr>
                <w:b/>
                <w:sz w:val="26"/>
                <w:szCs w:val="26"/>
              </w:rPr>
              <w:t>Заказчик</w:t>
            </w:r>
            <w:r w:rsidRPr="0072581A">
              <w:rPr>
                <w:sz w:val="26"/>
                <w:szCs w:val="26"/>
              </w:rPr>
              <w:t>:</w:t>
            </w:r>
          </w:p>
          <w:p w14:paraId="584895F3" w14:textId="77777777" w:rsidR="004F2784" w:rsidRPr="0072581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72581A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72581A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72581A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72581A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72581A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72581A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72581A" w:rsidRDefault="004F2784" w:rsidP="00186F23">
            <w:pPr>
              <w:ind w:hanging="2"/>
              <w:rPr>
                <w:sz w:val="26"/>
                <w:szCs w:val="26"/>
              </w:rPr>
            </w:pPr>
            <w:r w:rsidRPr="0072581A">
              <w:rPr>
                <w:sz w:val="26"/>
                <w:szCs w:val="26"/>
              </w:rPr>
              <w:t xml:space="preserve">             _____________________</w:t>
            </w:r>
            <w:r w:rsidRPr="0072581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72581A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7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9811" w14:textId="77777777" w:rsidR="00B15D5D" w:rsidRDefault="00B15D5D" w:rsidP="004F2784">
      <w:r>
        <w:separator/>
      </w:r>
    </w:p>
  </w:endnote>
  <w:endnote w:type="continuationSeparator" w:id="0">
    <w:p w14:paraId="39159B55" w14:textId="77777777" w:rsidR="00B15D5D" w:rsidRDefault="00B15D5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E29E" w14:textId="77777777" w:rsidR="00B15D5D" w:rsidRDefault="00B15D5D" w:rsidP="004F2784">
      <w:r>
        <w:separator/>
      </w:r>
    </w:p>
  </w:footnote>
  <w:footnote w:type="continuationSeparator" w:id="0">
    <w:p w14:paraId="2B51F022" w14:textId="77777777" w:rsidR="00B15D5D" w:rsidRDefault="00B15D5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31"/>
  </w:num>
  <w:num w:numId="5">
    <w:abstractNumId w:val="17"/>
  </w:num>
  <w:num w:numId="6">
    <w:abstractNumId w:val="20"/>
  </w:num>
  <w:num w:numId="7">
    <w:abstractNumId w:val="33"/>
  </w:num>
  <w:num w:numId="8">
    <w:abstractNumId w:val="23"/>
  </w:num>
  <w:num w:numId="9">
    <w:abstractNumId w:val="24"/>
  </w:num>
  <w:num w:numId="10">
    <w:abstractNumId w:val="15"/>
  </w:num>
  <w:num w:numId="11">
    <w:abstractNumId w:val="25"/>
  </w:num>
  <w:num w:numId="12">
    <w:abstractNumId w:val="0"/>
  </w:num>
  <w:num w:numId="13">
    <w:abstractNumId w:val="9"/>
  </w:num>
  <w:num w:numId="14">
    <w:abstractNumId w:val="18"/>
  </w:num>
  <w:num w:numId="15">
    <w:abstractNumId w:val="27"/>
  </w:num>
  <w:num w:numId="16">
    <w:abstractNumId w:val="13"/>
  </w:num>
  <w:num w:numId="17">
    <w:abstractNumId w:val="29"/>
  </w:num>
  <w:num w:numId="18">
    <w:abstractNumId w:val="7"/>
  </w:num>
  <w:num w:numId="19">
    <w:abstractNumId w:val="16"/>
  </w:num>
  <w:num w:numId="20">
    <w:abstractNumId w:val="4"/>
  </w:num>
  <w:num w:numId="21">
    <w:abstractNumId w:val="28"/>
  </w:num>
  <w:num w:numId="22">
    <w:abstractNumId w:val="26"/>
  </w:num>
  <w:num w:numId="23">
    <w:abstractNumId w:val="22"/>
  </w:num>
  <w:num w:numId="24">
    <w:abstractNumId w:val="10"/>
  </w:num>
  <w:num w:numId="25">
    <w:abstractNumId w:val="11"/>
  </w:num>
  <w:num w:numId="26">
    <w:abstractNumId w:val="5"/>
  </w:num>
  <w:num w:numId="27">
    <w:abstractNumId w:val="32"/>
  </w:num>
  <w:num w:numId="28">
    <w:abstractNumId w:val="21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54A90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5F5BFE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A020C"/>
    <w:rsid w:val="009B0741"/>
    <w:rsid w:val="009E6033"/>
    <w:rsid w:val="00A469D9"/>
    <w:rsid w:val="00A6457A"/>
    <w:rsid w:val="00AD0794"/>
    <w:rsid w:val="00AE4D9D"/>
    <w:rsid w:val="00B0435B"/>
    <w:rsid w:val="00B15D5D"/>
    <w:rsid w:val="00B363A0"/>
    <w:rsid w:val="00B578E3"/>
    <w:rsid w:val="00B674B3"/>
    <w:rsid w:val="00BC21D2"/>
    <w:rsid w:val="00BC6393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A253C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2022-11-04T09:11:00Z</dcterms:created>
  <dcterms:modified xsi:type="dcterms:W3CDTF">2022-11-04T09:27:00Z</dcterms:modified>
</cp:coreProperties>
</file>