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Default="00FC4F30" w:rsidP="008E72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E72F6" w:rsidRPr="008E72F6">
        <w:rPr>
          <w:rFonts w:ascii="Times New Roman" w:hAnsi="Times New Roman"/>
          <w:sz w:val="26"/>
          <w:szCs w:val="26"/>
        </w:rPr>
        <w:t>у</w:t>
      </w:r>
      <w:r w:rsidR="009B0741" w:rsidRPr="009B0741">
        <w:rPr>
          <w:rFonts w:ascii="Times New Roman" w:hAnsi="Times New Roman"/>
          <w:sz w:val="26"/>
          <w:szCs w:val="26"/>
        </w:rPr>
        <w:t>слуг</w:t>
      </w:r>
      <w:r w:rsidR="008E72F6">
        <w:rPr>
          <w:rFonts w:ascii="Times New Roman" w:hAnsi="Times New Roman"/>
          <w:sz w:val="26"/>
          <w:szCs w:val="26"/>
        </w:rPr>
        <w:t>и</w:t>
      </w:r>
      <w:r w:rsidR="009B0741" w:rsidRPr="009B0741">
        <w:rPr>
          <w:rFonts w:ascii="Times New Roman" w:hAnsi="Times New Roman"/>
          <w:sz w:val="26"/>
          <w:szCs w:val="26"/>
        </w:rPr>
        <w:t xml:space="preserve"> </w:t>
      </w:r>
      <w:r w:rsidR="008E72F6" w:rsidRPr="008E72F6">
        <w:rPr>
          <w:rFonts w:ascii="Times New Roman" w:hAnsi="Times New Roman"/>
          <w:sz w:val="26"/>
          <w:szCs w:val="26"/>
        </w:rPr>
        <w:t xml:space="preserve">по актуализации и наполнению базы данных поставщиков туристских услуг 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8E72F6" w:rsidRPr="008E72F6" w:rsidRDefault="008E72F6" w:rsidP="008E72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8E72F6">
        <w:rPr>
          <w:sz w:val="26"/>
          <w:szCs w:val="26"/>
        </w:rPr>
        <w:t>Высшее образование;</w:t>
      </w:r>
    </w:p>
    <w:p w:rsidR="008E72F6" w:rsidRPr="008E72F6" w:rsidRDefault="008E72F6" w:rsidP="008E72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8E72F6">
        <w:rPr>
          <w:sz w:val="26"/>
          <w:szCs w:val="26"/>
        </w:rPr>
        <w:t>Образование в сфере филологии или журналистики или туризма   является преимуществом;</w:t>
      </w:r>
    </w:p>
    <w:p w:rsidR="008E72F6" w:rsidRPr="008E72F6" w:rsidRDefault="008E72F6" w:rsidP="008E72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8E72F6">
        <w:rPr>
          <w:sz w:val="26"/>
          <w:szCs w:val="26"/>
        </w:rPr>
        <w:t xml:space="preserve">Опыт работы или оказания услуг по работе с контентом. Наполнение контентом в сфере туризма является преимуществом; </w:t>
      </w:r>
    </w:p>
    <w:p w:rsidR="00C002D9" w:rsidRPr="00C002D9" w:rsidRDefault="008E72F6" w:rsidP="008E72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E72F6">
        <w:rPr>
          <w:sz w:val="26"/>
          <w:szCs w:val="26"/>
        </w:rPr>
        <w:t>Навыки работы с Microsoft Excel, Google sheets, которые должны быть подтверждены при проведении собеседования.</w:t>
      </w:r>
    </w:p>
    <w:p w:rsidR="00FC4F30" w:rsidRPr="00557308" w:rsidRDefault="00C002D9" w:rsidP="00C002D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Default="00FC4F30" w:rsidP="009B074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 xml:space="preserve">с даты заключения договора по </w:t>
      </w:r>
      <w:r w:rsidR="008E72F6">
        <w:rPr>
          <w:sz w:val="26"/>
          <w:szCs w:val="26"/>
        </w:rPr>
        <w:t>1</w:t>
      </w:r>
      <w:r w:rsidR="009B0741" w:rsidRPr="009B0741">
        <w:rPr>
          <w:sz w:val="26"/>
          <w:szCs w:val="26"/>
        </w:rPr>
        <w:t>0 декабря 2022 года включительно.</w:t>
      </w:r>
    </w:p>
    <w:p w:rsidR="009B0741" w:rsidRPr="009B0741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9B0741">
        <w:rPr>
          <w:b/>
          <w:sz w:val="26"/>
          <w:szCs w:val="26"/>
        </w:rPr>
        <w:t>Порядок оплаты за оказанные услуги</w:t>
      </w:r>
      <w:r w:rsidR="00557308" w:rsidRPr="009B0741">
        <w:rPr>
          <w:b/>
          <w:sz w:val="26"/>
          <w:szCs w:val="26"/>
        </w:rPr>
        <w:t>:</w:t>
      </w:r>
      <w:r w:rsidR="009B0741" w:rsidRPr="009B0741">
        <w:rPr>
          <w:sz w:val="28"/>
          <w:szCs w:val="28"/>
        </w:rPr>
        <w:t xml:space="preserve"> </w:t>
      </w:r>
      <w:r w:rsidR="008E72F6" w:rsidRPr="008E72F6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</w:t>
      </w:r>
      <w:r w:rsidR="009B0741">
        <w:rPr>
          <w:sz w:val="26"/>
          <w:szCs w:val="26"/>
        </w:rPr>
        <w:t>.</w:t>
      </w:r>
      <w:r w:rsidR="009B0741" w:rsidRPr="009B0741">
        <w:rPr>
          <w:sz w:val="26"/>
          <w:szCs w:val="26"/>
        </w:rPr>
        <w:t xml:space="preserve"> 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8E72F6" w:rsidRDefault="008E72F6" w:rsidP="008E72F6">
      <w:pPr>
        <w:spacing w:line="259" w:lineRule="auto"/>
        <w:jc w:val="center"/>
        <w:rPr>
          <w:b/>
          <w:sz w:val="26"/>
          <w:szCs w:val="26"/>
        </w:rPr>
      </w:pPr>
    </w:p>
    <w:p w:rsidR="008E72F6" w:rsidRPr="008E72F6" w:rsidRDefault="008E72F6" w:rsidP="008E72F6">
      <w:pPr>
        <w:spacing w:line="259" w:lineRule="auto"/>
        <w:jc w:val="center"/>
        <w:rPr>
          <w:b/>
          <w:sz w:val="26"/>
          <w:szCs w:val="26"/>
        </w:rPr>
      </w:pPr>
      <w:bookmarkStart w:id="1" w:name="_GoBack"/>
      <w:bookmarkEnd w:id="1"/>
      <w:r w:rsidRPr="008E72F6">
        <w:rPr>
          <w:b/>
          <w:sz w:val="26"/>
          <w:szCs w:val="26"/>
        </w:rPr>
        <w:t xml:space="preserve">   Техническая спецификация услуг </w:t>
      </w:r>
    </w:p>
    <w:p w:rsidR="008E72F6" w:rsidRPr="008E72F6" w:rsidRDefault="008E72F6" w:rsidP="008E72F6">
      <w:pPr>
        <w:spacing w:line="259" w:lineRule="auto"/>
        <w:jc w:val="center"/>
        <w:rPr>
          <w:b/>
          <w:sz w:val="26"/>
          <w:szCs w:val="26"/>
          <w:highlight w:val="white"/>
        </w:rPr>
      </w:pPr>
      <w:r w:rsidRPr="008E72F6">
        <w:rPr>
          <w:b/>
          <w:sz w:val="26"/>
          <w:szCs w:val="26"/>
        </w:rPr>
        <w:t xml:space="preserve">по </w:t>
      </w:r>
      <w:r w:rsidRPr="008E72F6">
        <w:rPr>
          <w:b/>
          <w:sz w:val="26"/>
          <w:szCs w:val="26"/>
          <w:highlight w:val="white"/>
        </w:rPr>
        <w:t xml:space="preserve">актуализации и наполнению базы данных поставщиков туристских услуг </w:t>
      </w:r>
    </w:p>
    <w:p w:rsidR="008E72F6" w:rsidRPr="008E72F6" w:rsidRDefault="008E72F6" w:rsidP="008E72F6">
      <w:pPr>
        <w:spacing w:line="259" w:lineRule="auto"/>
        <w:ind w:firstLine="709"/>
        <w:jc w:val="center"/>
        <w:rPr>
          <w:b/>
          <w:sz w:val="26"/>
          <w:szCs w:val="26"/>
          <w:highlight w:val="white"/>
        </w:rPr>
      </w:pPr>
    </w:p>
    <w:p w:rsidR="008E72F6" w:rsidRPr="008E72F6" w:rsidRDefault="008E72F6" w:rsidP="008E72F6">
      <w:pPr>
        <w:numPr>
          <w:ilvl w:val="0"/>
          <w:numId w:val="24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</w:rPr>
      </w:pPr>
      <w:r w:rsidRPr="008E72F6">
        <w:rPr>
          <w:b/>
          <w:sz w:val="26"/>
          <w:szCs w:val="26"/>
        </w:rPr>
        <w:t>Цель</w:t>
      </w:r>
      <w:r w:rsidRPr="008E72F6">
        <w:rPr>
          <w:sz w:val="26"/>
          <w:szCs w:val="26"/>
        </w:rPr>
        <w:t xml:space="preserve">: Актуализация базы данных поставщиков туристских услуг с использованием результатов инвентаризации туристских услуг. </w:t>
      </w:r>
    </w:p>
    <w:p w:rsidR="008E72F6" w:rsidRPr="008E72F6" w:rsidRDefault="008E72F6" w:rsidP="008E72F6">
      <w:pPr>
        <w:numPr>
          <w:ilvl w:val="0"/>
          <w:numId w:val="24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</w:rPr>
      </w:pPr>
      <w:r w:rsidRPr="008E72F6">
        <w:rPr>
          <w:b/>
          <w:color w:val="00000A"/>
          <w:sz w:val="26"/>
          <w:szCs w:val="26"/>
        </w:rPr>
        <w:t xml:space="preserve">Результат: </w:t>
      </w:r>
      <w:r w:rsidRPr="008E72F6">
        <w:rPr>
          <w:color w:val="00000A"/>
          <w:sz w:val="26"/>
          <w:szCs w:val="26"/>
        </w:rPr>
        <w:t>Обновленная база данных поставщиков туристских услуг с добавлением не менее  30 объектов.</w:t>
      </w:r>
    </w:p>
    <w:p w:rsidR="008E72F6" w:rsidRPr="008E72F6" w:rsidRDefault="008E72F6" w:rsidP="008E72F6">
      <w:pPr>
        <w:numPr>
          <w:ilvl w:val="0"/>
          <w:numId w:val="24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</w:rPr>
      </w:pPr>
      <w:r w:rsidRPr="008E72F6">
        <w:rPr>
          <w:b/>
          <w:sz w:val="26"/>
          <w:szCs w:val="26"/>
        </w:rPr>
        <w:t>Сроки оказания услуг</w:t>
      </w:r>
      <w:r w:rsidRPr="008E72F6">
        <w:rPr>
          <w:sz w:val="26"/>
          <w:szCs w:val="26"/>
        </w:rPr>
        <w:t xml:space="preserve">: </w:t>
      </w:r>
      <w:r w:rsidRPr="008E72F6">
        <w:rPr>
          <w:sz w:val="26"/>
          <w:szCs w:val="26"/>
          <w:highlight w:val="white"/>
        </w:rPr>
        <w:t>с даты заключения договора по 10 декабря 2022 года включительно;</w:t>
      </w:r>
    </w:p>
    <w:p w:rsidR="008E72F6" w:rsidRPr="008E72F6" w:rsidRDefault="008E72F6" w:rsidP="008E72F6">
      <w:pPr>
        <w:numPr>
          <w:ilvl w:val="0"/>
          <w:numId w:val="24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</w:rPr>
      </w:pPr>
      <w:r w:rsidRPr="008E72F6">
        <w:rPr>
          <w:b/>
          <w:sz w:val="26"/>
          <w:szCs w:val="26"/>
        </w:rPr>
        <w:t>Содержание услуг</w:t>
      </w:r>
      <w:r w:rsidRPr="008E72F6">
        <w:rPr>
          <w:sz w:val="26"/>
          <w:szCs w:val="26"/>
        </w:rPr>
        <w:t xml:space="preserve">: 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</w:rPr>
      </w:pPr>
      <w:r w:rsidRPr="008E72F6">
        <w:rPr>
          <w:sz w:val="26"/>
          <w:szCs w:val="26"/>
        </w:rPr>
        <w:t xml:space="preserve">4.1. Услуги которые должны быть оказаны исполнителем: </w:t>
      </w:r>
    </w:p>
    <w:p w:rsidR="008E72F6" w:rsidRPr="008E72F6" w:rsidRDefault="008E72F6" w:rsidP="008E72F6">
      <w:pPr>
        <w:numPr>
          <w:ilvl w:val="0"/>
          <w:numId w:val="23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</w:rPr>
      </w:pPr>
      <w:r w:rsidRPr="008E72F6">
        <w:rPr>
          <w:sz w:val="26"/>
          <w:szCs w:val="26"/>
        </w:rPr>
        <w:t xml:space="preserve">обеспечение актуализации базы данных поставщиков туристских услуг посредством сбора данных; </w:t>
      </w:r>
    </w:p>
    <w:p w:rsidR="008E72F6" w:rsidRPr="008E72F6" w:rsidRDefault="008E72F6" w:rsidP="008E72F6">
      <w:pPr>
        <w:numPr>
          <w:ilvl w:val="0"/>
          <w:numId w:val="23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</w:rPr>
      </w:pPr>
      <w:r w:rsidRPr="008E72F6">
        <w:rPr>
          <w:sz w:val="26"/>
          <w:szCs w:val="26"/>
          <w:highlight w:val="white"/>
        </w:rPr>
        <w:t xml:space="preserve">наполнение базы данных поставщиков туристских услуг в системе. </w:t>
      </w:r>
    </w:p>
    <w:p w:rsidR="008E72F6" w:rsidRPr="008E72F6" w:rsidRDefault="008E72F6" w:rsidP="008E72F6">
      <w:pPr>
        <w:numPr>
          <w:ilvl w:val="0"/>
          <w:numId w:val="24"/>
        </w:numPr>
        <w:tabs>
          <w:tab w:val="left" w:pos="990"/>
        </w:tabs>
        <w:spacing w:line="259" w:lineRule="auto"/>
        <w:ind w:left="0" w:firstLine="630"/>
        <w:jc w:val="both"/>
        <w:rPr>
          <w:sz w:val="26"/>
          <w:szCs w:val="26"/>
          <w:highlight w:val="white"/>
        </w:rPr>
      </w:pPr>
      <w:r w:rsidRPr="008E72F6">
        <w:rPr>
          <w:b/>
          <w:sz w:val="26"/>
          <w:szCs w:val="26"/>
          <w:highlight w:val="white"/>
        </w:rPr>
        <w:t>Краткое описание:</w:t>
      </w:r>
      <w:r w:rsidRPr="008E72F6">
        <w:rPr>
          <w:sz w:val="26"/>
          <w:szCs w:val="26"/>
          <w:highlight w:val="white"/>
        </w:rPr>
        <w:t xml:space="preserve"> База данных поставщиков туристских услуг представляет собой документ Google sheets, который напрямую связан с WEB  приложением Glide, где собрана детальная информация о деятельности объектов туриндустрии. Изменения внесенные в базе данных автоматически отражаются в приложении.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color w:val="00000A"/>
          <w:sz w:val="26"/>
          <w:szCs w:val="26"/>
        </w:rPr>
      </w:pPr>
    </w:p>
    <w:p w:rsidR="008E72F6" w:rsidRPr="008E72F6" w:rsidRDefault="008E72F6" w:rsidP="008E72F6">
      <w:pPr>
        <w:numPr>
          <w:ilvl w:val="0"/>
          <w:numId w:val="24"/>
        </w:numPr>
        <w:tabs>
          <w:tab w:val="left" w:pos="990"/>
        </w:tabs>
        <w:spacing w:line="259" w:lineRule="auto"/>
        <w:ind w:left="0" w:firstLine="630"/>
        <w:jc w:val="both"/>
        <w:rPr>
          <w:b/>
          <w:color w:val="00000A"/>
          <w:sz w:val="26"/>
          <w:szCs w:val="26"/>
        </w:rPr>
      </w:pPr>
      <w:r w:rsidRPr="008E72F6">
        <w:rPr>
          <w:b/>
          <w:color w:val="00000A"/>
          <w:sz w:val="26"/>
          <w:szCs w:val="26"/>
        </w:rPr>
        <w:t>Требования к оказанию услуг.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color w:val="00000A"/>
          <w:sz w:val="26"/>
          <w:szCs w:val="26"/>
        </w:rPr>
      </w:pPr>
      <w:r w:rsidRPr="008E72F6">
        <w:rPr>
          <w:color w:val="00000A"/>
          <w:sz w:val="26"/>
          <w:szCs w:val="26"/>
        </w:rPr>
        <w:t>6.1. Исполнитель обеспечивает: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color w:val="00000A"/>
          <w:sz w:val="26"/>
          <w:szCs w:val="26"/>
        </w:rPr>
        <w:t xml:space="preserve"> 6.1.1. Актуализацию и наполнение базы данных поставщиков туристских услуг, предоставленной Заказчиком;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sz w:val="26"/>
          <w:szCs w:val="26"/>
          <w:highlight w:val="white"/>
        </w:rPr>
        <w:t>6.1.2. Свод информации из таблиц, чек-листов, предоставленных Заказчиком, и добавление в базу данных;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color w:val="00000A"/>
          <w:sz w:val="26"/>
          <w:szCs w:val="26"/>
        </w:rPr>
      </w:pPr>
      <w:r w:rsidRPr="008E72F6">
        <w:rPr>
          <w:sz w:val="26"/>
          <w:szCs w:val="26"/>
          <w:highlight w:val="white"/>
        </w:rPr>
        <w:t>6.1.3.</w:t>
      </w:r>
      <w:r w:rsidRPr="008E72F6">
        <w:rPr>
          <w:sz w:val="26"/>
          <w:szCs w:val="26"/>
        </w:rPr>
        <w:t xml:space="preserve"> Исправление существующих данных или внесение дополнительных данных из сторонних источников при необходимости, в том числе через установление связи с сервисными поставщиками туристских услуг средства связи.  Все изменения должны быть согласованы с Заказчиком;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color w:val="00000A"/>
          <w:sz w:val="26"/>
          <w:szCs w:val="26"/>
        </w:rPr>
        <w:t xml:space="preserve">6.1.4. </w:t>
      </w:r>
      <w:r w:rsidRPr="008E72F6">
        <w:rPr>
          <w:sz w:val="26"/>
          <w:szCs w:val="26"/>
          <w:highlight w:val="white"/>
        </w:rPr>
        <w:t>Подбор и добавление фотографий в базу данных;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color w:val="00000A"/>
          <w:sz w:val="26"/>
          <w:szCs w:val="26"/>
        </w:rPr>
      </w:pPr>
      <w:r w:rsidRPr="008E72F6">
        <w:rPr>
          <w:sz w:val="26"/>
          <w:szCs w:val="26"/>
          <w:highlight w:val="white"/>
        </w:rPr>
        <w:t>6.1.5. Перепроверку геолокации;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</w:rPr>
      </w:pPr>
      <w:r w:rsidRPr="008E72F6">
        <w:rPr>
          <w:color w:val="00000A"/>
          <w:sz w:val="26"/>
          <w:szCs w:val="26"/>
        </w:rPr>
        <w:t>6.1.6.</w:t>
      </w:r>
      <w:r w:rsidRPr="008E72F6">
        <w:rPr>
          <w:sz w:val="26"/>
          <w:szCs w:val="26"/>
          <w:highlight w:val="white"/>
        </w:rPr>
        <w:t xml:space="preserve"> Исправление ошибок при наличии, в том числе ошибок в геолокации;</w:t>
      </w:r>
      <w:r w:rsidRPr="008E72F6">
        <w:rPr>
          <w:sz w:val="26"/>
          <w:szCs w:val="26"/>
        </w:rPr>
        <w:t xml:space="preserve"> 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sz w:val="26"/>
          <w:szCs w:val="26"/>
        </w:rPr>
        <w:t xml:space="preserve">6.1.7. Проверку </w:t>
      </w:r>
      <w:r w:rsidRPr="008E72F6">
        <w:rPr>
          <w:rFonts w:eastAsia="Roboto"/>
          <w:sz w:val="26"/>
          <w:szCs w:val="26"/>
          <w:highlight w:val="white"/>
        </w:rPr>
        <w:t xml:space="preserve">корректности отображения данных </w:t>
      </w:r>
      <w:r w:rsidRPr="008E72F6">
        <w:rPr>
          <w:sz w:val="26"/>
          <w:szCs w:val="26"/>
        </w:rPr>
        <w:t xml:space="preserve">и </w:t>
      </w:r>
      <w:r w:rsidRPr="008E72F6">
        <w:rPr>
          <w:sz w:val="26"/>
          <w:szCs w:val="26"/>
          <w:highlight w:val="white"/>
        </w:rPr>
        <w:t>исправление ошибок отображения данных в приложении при наличии (по части контента);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color w:val="00000A"/>
          <w:sz w:val="26"/>
          <w:szCs w:val="26"/>
          <w:highlight w:val="white"/>
        </w:rPr>
        <w:t xml:space="preserve">6.1.8. Предоставление информации о внесенных изменениях </w:t>
      </w:r>
      <w:r w:rsidRPr="008E72F6">
        <w:rPr>
          <w:sz w:val="26"/>
          <w:szCs w:val="26"/>
          <w:highlight w:val="white"/>
        </w:rPr>
        <w:t>по актуализации и наполнению базы данных.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b/>
          <w:sz w:val="26"/>
          <w:szCs w:val="26"/>
        </w:rPr>
      </w:pPr>
      <w:r w:rsidRPr="008E72F6">
        <w:rPr>
          <w:b/>
          <w:sz w:val="26"/>
          <w:szCs w:val="26"/>
          <w:highlight w:val="white"/>
        </w:rPr>
        <w:t>7. Требования к</w:t>
      </w:r>
      <w:r w:rsidRPr="008E72F6">
        <w:rPr>
          <w:b/>
          <w:sz w:val="26"/>
          <w:szCs w:val="26"/>
        </w:rPr>
        <w:t xml:space="preserve"> исполнителю: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</w:rPr>
      </w:pPr>
      <w:r w:rsidRPr="008E72F6">
        <w:rPr>
          <w:sz w:val="26"/>
          <w:szCs w:val="26"/>
        </w:rPr>
        <w:t>7.1. Высшее образование;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sz w:val="26"/>
          <w:szCs w:val="26"/>
        </w:rPr>
        <w:lastRenderedPageBreak/>
        <w:t xml:space="preserve">7.2. Образование в сфере филологии или журналистики </w:t>
      </w:r>
      <w:r w:rsidRPr="008E72F6">
        <w:rPr>
          <w:sz w:val="26"/>
          <w:szCs w:val="26"/>
          <w:highlight w:val="white"/>
        </w:rPr>
        <w:t xml:space="preserve">или </w:t>
      </w:r>
      <w:r w:rsidRPr="008E72F6">
        <w:rPr>
          <w:sz w:val="26"/>
          <w:szCs w:val="26"/>
        </w:rPr>
        <w:t xml:space="preserve">туризма </w:t>
      </w:r>
      <w:r w:rsidRPr="008E72F6">
        <w:rPr>
          <w:sz w:val="26"/>
          <w:szCs w:val="26"/>
          <w:highlight w:val="white"/>
        </w:rPr>
        <w:t xml:space="preserve">  является преимуществом;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yellow"/>
        </w:rPr>
      </w:pPr>
      <w:r w:rsidRPr="008E72F6">
        <w:rPr>
          <w:sz w:val="26"/>
          <w:szCs w:val="26"/>
        </w:rPr>
        <w:t>7.3. Опыт работы или оказания услуг</w:t>
      </w:r>
      <w:r w:rsidRPr="008E72F6">
        <w:rPr>
          <w:sz w:val="26"/>
          <w:szCs w:val="26"/>
          <w:highlight w:val="white"/>
        </w:rPr>
        <w:t xml:space="preserve"> по работе с контентом. </w:t>
      </w:r>
      <w:r w:rsidRPr="008E72F6">
        <w:rPr>
          <w:sz w:val="26"/>
          <w:szCs w:val="26"/>
        </w:rPr>
        <w:t xml:space="preserve">Наполнение контентом в сфере </w:t>
      </w:r>
      <w:r w:rsidRPr="008E72F6">
        <w:rPr>
          <w:sz w:val="26"/>
          <w:szCs w:val="26"/>
          <w:highlight w:val="white"/>
        </w:rPr>
        <w:t>туризма является преимуществом;</w:t>
      </w:r>
      <w:r w:rsidRPr="008E72F6">
        <w:rPr>
          <w:sz w:val="26"/>
          <w:szCs w:val="26"/>
          <w:highlight w:val="yellow"/>
        </w:rPr>
        <w:t xml:space="preserve"> 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sz w:val="26"/>
          <w:szCs w:val="26"/>
          <w:highlight w:val="white"/>
        </w:rPr>
        <w:t>7.3. Навыки работы с Microsoft Excel, Google sheets, которые должны быть подтверждены при проведении собеседования.</w:t>
      </w: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</w:p>
    <w:p w:rsidR="008E72F6" w:rsidRPr="008E72F6" w:rsidRDefault="008E72F6" w:rsidP="008E72F6">
      <w:pPr>
        <w:tabs>
          <w:tab w:val="left" w:pos="990"/>
        </w:tabs>
        <w:spacing w:line="259" w:lineRule="auto"/>
        <w:ind w:firstLine="630"/>
        <w:jc w:val="both"/>
        <w:rPr>
          <w:sz w:val="26"/>
          <w:szCs w:val="26"/>
        </w:rPr>
      </w:pPr>
      <w:r w:rsidRPr="008E72F6">
        <w:rPr>
          <w:sz w:val="26"/>
          <w:szCs w:val="26"/>
          <w:highlight w:val="white"/>
        </w:rPr>
        <w:t xml:space="preserve">8.  </w:t>
      </w:r>
      <w:r w:rsidRPr="008E72F6">
        <w:rPr>
          <w:b/>
          <w:sz w:val="26"/>
          <w:szCs w:val="26"/>
        </w:rPr>
        <w:t xml:space="preserve">Порядок оплаты: </w:t>
      </w:r>
    </w:p>
    <w:p w:rsidR="008E72F6" w:rsidRPr="008E72F6" w:rsidRDefault="008E72F6" w:rsidP="008E72F6">
      <w:pPr>
        <w:tabs>
          <w:tab w:val="left" w:pos="990"/>
        </w:tabs>
        <w:ind w:firstLine="630"/>
        <w:jc w:val="both"/>
        <w:rPr>
          <w:sz w:val="26"/>
          <w:szCs w:val="26"/>
        </w:rPr>
      </w:pPr>
      <w:r w:rsidRPr="008E72F6">
        <w:rPr>
          <w:color w:val="00000A"/>
          <w:sz w:val="26"/>
          <w:szCs w:val="26"/>
        </w:rPr>
        <w:t xml:space="preserve">8.1. </w:t>
      </w:r>
      <w:r w:rsidRPr="008E72F6">
        <w:rPr>
          <w:sz w:val="26"/>
          <w:szCs w:val="26"/>
        </w:rPr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8E72F6" w:rsidRPr="008E72F6" w:rsidRDefault="008E72F6" w:rsidP="008E72F6">
      <w:pPr>
        <w:tabs>
          <w:tab w:val="left" w:pos="990"/>
        </w:tabs>
        <w:ind w:firstLine="630"/>
        <w:jc w:val="both"/>
        <w:rPr>
          <w:sz w:val="26"/>
          <w:szCs w:val="26"/>
        </w:rPr>
      </w:pPr>
    </w:p>
    <w:p w:rsidR="008E72F6" w:rsidRPr="008E72F6" w:rsidRDefault="008E72F6" w:rsidP="008E72F6">
      <w:pPr>
        <w:tabs>
          <w:tab w:val="left" w:pos="990"/>
        </w:tabs>
        <w:ind w:firstLine="630"/>
        <w:jc w:val="both"/>
        <w:rPr>
          <w:b/>
          <w:sz w:val="26"/>
          <w:szCs w:val="26"/>
        </w:rPr>
      </w:pPr>
      <w:r w:rsidRPr="008E72F6">
        <w:rPr>
          <w:sz w:val="26"/>
          <w:szCs w:val="26"/>
        </w:rPr>
        <w:t xml:space="preserve">9. </w:t>
      </w:r>
      <w:r w:rsidRPr="008E72F6">
        <w:rPr>
          <w:b/>
          <w:sz w:val="26"/>
          <w:szCs w:val="26"/>
        </w:rPr>
        <w:t>Требования к отчетности:</w:t>
      </w:r>
    </w:p>
    <w:p w:rsidR="008E72F6" w:rsidRPr="008E72F6" w:rsidRDefault="008E72F6" w:rsidP="008E72F6">
      <w:pPr>
        <w:tabs>
          <w:tab w:val="left" w:pos="990"/>
        </w:tabs>
        <w:ind w:firstLine="630"/>
        <w:jc w:val="both"/>
        <w:rPr>
          <w:sz w:val="26"/>
          <w:szCs w:val="26"/>
          <w:highlight w:val="white"/>
        </w:rPr>
      </w:pPr>
      <w:bookmarkStart w:id="2" w:name="_gjdgxs" w:colFirst="0" w:colLast="0"/>
      <w:bookmarkEnd w:id="2"/>
      <w:r w:rsidRPr="008E72F6">
        <w:rPr>
          <w:sz w:val="26"/>
          <w:szCs w:val="26"/>
        </w:rPr>
        <w:t xml:space="preserve">9.1. </w:t>
      </w:r>
      <w:r w:rsidRPr="008E72F6">
        <w:rPr>
          <w:sz w:val="26"/>
          <w:szCs w:val="26"/>
          <w:highlight w:val="white"/>
        </w:rPr>
        <w:t xml:space="preserve">Исполнитель по запросу Заказчика должен предоставить промежуточную информацию об оказанных услугах, путем отправления на электронную почту product@qaztourism.kz. </w:t>
      </w:r>
    </w:p>
    <w:p w:rsidR="008E72F6" w:rsidRPr="008E72F6" w:rsidRDefault="008E72F6" w:rsidP="008E72F6">
      <w:pPr>
        <w:tabs>
          <w:tab w:val="left" w:pos="709"/>
          <w:tab w:val="left" w:pos="851"/>
          <w:tab w:val="left" w:pos="990"/>
          <w:tab w:val="left" w:pos="1418"/>
        </w:tabs>
        <w:ind w:firstLine="630"/>
        <w:jc w:val="both"/>
        <w:rPr>
          <w:sz w:val="26"/>
          <w:szCs w:val="26"/>
        </w:rPr>
      </w:pPr>
      <w:r w:rsidRPr="008E72F6">
        <w:rPr>
          <w:sz w:val="26"/>
          <w:szCs w:val="26"/>
        </w:rPr>
        <w:t>9.2. Отчет, включающий информацию об оказанных услугах за весь период оказания услуг, необходимо предоставить в срок до 12 декабря 2022 года.</w:t>
      </w:r>
    </w:p>
    <w:p w:rsidR="008E72F6" w:rsidRPr="008E72F6" w:rsidRDefault="008E72F6" w:rsidP="008E72F6">
      <w:pPr>
        <w:tabs>
          <w:tab w:val="left" w:pos="851"/>
          <w:tab w:val="left" w:pos="990"/>
        </w:tabs>
        <w:spacing w:line="259" w:lineRule="auto"/>
        <w:ind w:firstLine="630"/>
        <w:jc w:val="both"/>
        <w:rPr>
          <w:sz w:val="26"/>
          <w:szCs w:val="26"/>
        </w:rPr>
      </w:pPr>
      <w:r w:rsidRPr="008E72F6">
        <w:rPr>
          <w:sz w:val="26"/>
          <w:szCs w:val="26"/>
        </w:rPr>
        <w:t>9.3. Бумажные отчеты формата А4 в трех экземплярах должны содержать: ФИО Исполнителя, данные о Договоре, информацию об оказанных услугах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8E72F6" w:rsidRPr="008E72F6" w:rsidRDefault="008E72F6" w:rsidP="008E72F6">
      <w:pPr>
        <w:tabs>
          <w:tab w:val="left" w:pos="851"/>
          <w:tab w:val="left" w:pos="990"/>
        </w:tabs>
        <w:spacing w:line="259" w:lineRule="auto"/>
        <w:ind w:firstLine="630"/>
        <w:jc w:val="both"/>
        <w:rPr>
          <w:sz w:val="26"/>
          <w:szCs w:val="26"/>
          <w:highlight w:val="white"/>
        </w:rPr>
      </w:pPr>
      <w:r w:rsidRPr="008E72F6">
        <w:rPr>
          <w:sz w:val="26"/>
          <w:szCs w:val="26"/>
          <w:highlight w:val="white"/>
        </w:rPr>
        <w:t xml:space="preserve">9.4. Вместе с отчетом необходимо предоставить электронные варианты отчетов путем направления на электронную почту. </w:t>
      </w:r>
    </w:p>
    <w:p w:rsidR="008E72F6" w:rsidRPr="008E72F6" w:rsidRDefault="008E72F6" w:rsidP="008E72F6">
      <w:pPr>
        <w:tabs>
          <w:tab w:val="left" w:pos="851"/>
          <w:tab w:val="left" w:pos="990"/>
        </w:tabs>
        <w:spacing w:line="259" w:lineRule="auto"/>
        <w:ind w:firstLine="630"/>
        <w:jc w:val="both"/>
        <w:rPr>
          <w:b/>
          <w:sz w:val="26"/>
          <w:szCs w:val="26"/>
        </w:rPr>
      </w:pPr>
      <w:r w:rsidRPr="008E72F6">
        <w:rPr>
          <w:sz w:val="26"/>
          <w:szCs w:val="26"/>
          <w:highlight w:val="white"/>
        </w:rPr>
        <w:t>9.5. При оказании услуг Исполнитель об</w:t>
      </w:r>
      <w:r w:rsidRPr="008E72F6">
        <w:rPr>
          <w:sz w:val="26"/>
          <w:szCs w:val="26"/>
        </w:rPr>
        <w:t>язан обеспечить сохранность всех документов, подтверждающих объем оказанных услуг.</w:t>
      </w:r>
    </w:p>
    <w:p w:rsidR="008E72F6" w:rsidRPr="008E72F6" w:rsidRDefault="008E72F6" w:rsidP="008E72F6">
      <w:pPr>
        <w:tabs>
          <w:tab w:val="left" w:pos="990"/>
        </w:tabs>
        <w:ind w:firstLine="630"/>
        <w:jc w:val="both"/>
        <w:rPr>
          <w:sz w:val="26"/>
          <w:szCs w:val="26"/>
        </w:rPr>
      </w:pPr>
      <w:r w:rsidRPr="008E72F6">
        <w:rPr>
          <w:sz w:val="26"/>
          <w:szCs w:val="26"/>
        </w:rPr>
        <w:t>9.6. 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1B326F" w:rsidRPr="008E72F6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8E72F6" w:rsidTr="00186F23">
        <w:tc>
          <w:tcPr>
            <w:tcW w:w="4530" w:type="dxa"/>
          </w:tcPr>
          <w:p w:rsidR="004F2784" w:rsidRPr="008E72F6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8E72F6">
              <w:rPr>
                <w:b/>
                <w:sz w:val="26"/>
                <w:szCs w:val="26"/>
              </w:rPr>
              <w:t>Заказчик</w:t>
            </w:r>
            <w:r w:rsidRPr="008E72F6">
              <w:rPr>
                <w:sz w:val="26"/>
                <w:szCs w:val="26"/>
              </w:rPr>
              <w:t>:</w:t>
            </w:r>
          </w:p>
          <w:p w:rsidR="004F2784" w:rsidRPr="008E72F6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8E72F6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8E72F6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8E72F6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8E72F6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8E72F6">
              <w:rPr>
                <w:b/>
                <w:sz w:val="26"/>
                <w:szCs w:val="26"/>
              </w:rPr>
              <w:t>Исполнитель:</w:t>
            </w:r>
          </w:p>
          <w:p w:rsidR="004F2784" w:rsidRPr="008E72F6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8E72F6" w:rsidRDefault="004F2784" w:rsidP="00186F23">
            <w:pPr>
              <w:ind w:hanging="2"/>
              <w:rPr>
                <w:sz w:val="26"/>
                <w:szCs w:val="26"/>
              </w:rPr>
            </w:pPr>
            <w:r w:rsidRPr="008E72F6">
              <w:rPr>
                <w:sz w:val="26"/>
                <w:szCs w:val="26"/>
              </w:rPr>
              <w:t xml:space="preserve">             _____________________</w:t>
            </w:r>
            <w:r w:rsidRPr="008E72F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5B" w:rsidRDefault="0088245B" w:rsidP="004F2784">
      <w:r>
        <w:separator/>
      </w:r>
    </w:p>
  </w:endnote>
  <w:endnote w:type="continuationSeparator" w:id="0">
    <w:p w:rsidR="0088245B" w:rsidRDefault="0088245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5B" w:rsidRDefault="0088245B" w:rsidP="004F2784">
      <w:r>
        <w:separator/>
      </w:r>
    </w:p>
  </w:footnote>
  <w:footnote w:type="continuationSeparator" w:id="0">
    <w:p w:rsidR="0088245B" w:rsidRDefault="0088245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2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7"/>
  </w:num>
  <w:num w:numId="17">
    <w:abstractNumId w:val="21"/>
  </w:num>
  <w:num w:numId="18">
    <w:abstractNumId w:val="3"/>
  </w:num>
  <w:num w:numId="19">
    <w:abstractNumId w:val="9"/>
  </w:num>
  <w:num w:numId="20">
    <w:abstractNumId w:val="2"/>
  </w:num>
  <w:num w:numId="21">
    <w:abstractNumId w:val="20"/>
  </w:num>
  <w:num w:numId="22">
    <w:abstractNumId w:val="18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50CA8"/>
    <w:rsid w:val="004F2784"/>
    <w:rsid w:val="00516BBE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5EE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4</cp:revision>
  <dcterms:created xsi:type="dcterms:W3CDTF">2022-09-30T05:00:00Z</dcterms:created>
  <dcterms:modified xsi:type="dcterms:W3CDTF">2022-10-20T04:12:00Z</dcterms:modified>
</cp:coreProperties>
</file>