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C80FDF" w:rsidRPr="00C80FDF">
        <w:rPr>
          <w:rFonts w:ascii="Times New Roman" w:hAnsi="Times New Roman"/>
          <w:sz w:val="26"/>
          <w:szCs w:val="26"/>
        </w:rPr>
        <w:t>услуг</w:t>
      </w:r>
      <w:r w:rsidR="00C80FDF">
        <w:rPr>
          <w:rFonts w:ascii="Times New Roman" w:hAnsi="Times New Roman"/>
          <w:sz w:val="26"/>
          <w:szCs w:val="26"/>
        </w:rPr>
        <w:t>и</w:t>
      </w:r>
      <w:r w:rsidR="00C80FDF" w:rsidRPr="00C80FDF">
        <w:rPr>
          <w:rFonts w:ascii="Times New Roman" w:hAnsi="Times New Roman"/>
          <w:sz w:val="26"/>
          <w:szCs w:val="26"/>
        </w:rPr>
        <w:t xml:space="preserve"> по адаптации и переводу содержимого национального туристского портала Kazakhstan.travel</w:t>
      </w:r>
      <w:r w:rsidR="00AA1B74" w:rsidRPr="00F2082B">
        <w:rPr>
          <w:rFonts w:ascii="Times New Roman" w:hAnsi="Times New Roman"/>
          <w:sz w:val="26"/>
          <w:szCs w:val="26"/>
        </w:rPr>
        <w:t>.</w:t>
      </w:r>
    </w:p>
    <w:p w:rsidR="005E517A" w:rsidRDefault="00FC4F30" w:rsidP="00C80FD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  <w:r w:rsidR="00C80FDF">
        <w:rPr>
          <w:rFonts w:ascii="Times New Roman" w:hAnsi="Times New Roman"/>
          <w:sz w:val="26"/>
          <w:szCs w:val="26"/>
        </w:rPr>
        <w:t>п</w:t>
      </w:r>
      <w:r w:rsidR="00C80FDF" w:rsidRPr="00C80FDF">
        <w:rPr>
          <w:rFonts w:ascii="Times New Roman" w:hAnsi="Times New Roman"/>
          <w:sz w:val="26"/>
          <w:szCs w:val="26"/>
        </w:rPr>
        <w:t>редоставление услуг профессиональным переводчиком с наличием высшего профессионального образования и/или высшим уровнем квалификации</w:t>
      </w:r>
      <w:r w:rsidR="00011D11" w:rsidRPr="00011D11"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C80FDF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C80FDF" w:rsidRPr="00C80FDF">
        <w:rPr>
          <w:sz w:val="26"/>
          <w:szCs w:val="26"/>
          <w:lang w:val="kk-KZ"/>
        </w:rPr>
        <w:t>с даты подписания договора по 8 декабря 2023</w:t>
      </w:r>
      <w:r w:rsidR="00C80FDF" w:rsidRPr="00C80FDF">
        <w:rPr>
          <w:sz w:val="26"/>
          <w:szCs w:val="26"/>
          <w:lang w:val="kk-KZ"/>
        </w:rPr>
        <w:t xml:space="preserve"> года.</w:t>
      </w:r>
    </w:p>
    <w:p w:rsidR="00C80FDF" w:rsidRPr="00C80FDF" w:rsidRDefault="00FC4F30" w:rsidP="00C80FDF">
      <w:pPr>
        <w:pStyle w:val="a8"/>
        <w:tabs>
          <w:tab w:val="left" w:pos="1134"/>
        </w:tabs>
        <w:spacing w:line="259" w:lineRule="auto"/>
        <w:ind w:left="0" w:firstLine="698"/>
        <w:contextualSpacing w:val="0"/>
        <w:jc w:val="both"/>
        <w:rPr>
          <w:bCs/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C80FDF" w:rsidRPr="00C80FDF">
        <w:rPr>
          <w:sz w:val="26"/>
          <w:szCs w:val="26"/>
        </w:rPr>
        <w:t>о</w:t>
      </w:r>
      <w:r w:rsidR="00C80FDF" w:rsidRPr="00C80FDF">
        <w:rPr>
          <w:bCs/>
          <w:sz w:val="26"/>
          <w:szCs w:val="26"/>
        </w:rPr>
        <w:t>плата за фактически оказанные услуги производится после предоставления Исполнителем Акта оказанных услуг</w:t>
      </w:r>
      <w:r w:rsidR="00C80FDF" w:rsidRPr="00C80FDF">
        <w:rPr>
          <w:bCs/>
          <w:sz w:val="26"/>
          <w:szCs w:val="26"/>
        </w:rPr>
        <w:t>.</w:t>
      </w:r>
    </w:p>
    <w:p w:rsidR="00FC4F30" w:rsidRPr="00F71A3A" w:rsidRDefault="00C80FDF" w:rsidP="00C80FDF">
      <w:pPr>
        <w:pStyle w:val="a8"/>
        <w:tabs>
          <w:tab w:val="left" w:pos="1134"/>
        </w:tabs>
        <w:spacing w:line="259" w:lineRule="auto"/>
        <w:ind w:left="0" w:firstLine="698"/>
        <w:contextualSpacing w:val="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 xml:space="preserve"> </w:t>
      </w:r>
      <w:r w:rsidR="00FC4F30"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="00FC4F30"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C80FDF" w:rsidRDefault="00C80FD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C80FDF" w:rsidRDefault="00C80FD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C80FDF" w:rsidRDefault="00C80FD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C80FDF" w:rsidRDefault="00C80FD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4F2784" w:rsidRPr="00557308" w:rsidRDefault="00011D11" w:rsidP="00011D1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</w:t>
      </w:r>
      <w:r w:rsidR="00D800A2">
        <w:rPr>
          <w:rStyle w:val="a7"/>
          <w:color w:val="4C4C4C"/>
        </w:rPr>
        <w:t xml:space="preserve">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  <w:r>
        <w:rPr>
          <w:rStyle w:val="a7"/>
          <w:color w:val="4C4C4C"/>
        </w:rPr>
        <w:t xml:space="preserve">                    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C80FDF" w:rsidRPr="00F55C2F" w:rsidRDefault="00C80FDF" w:rsidP="00C80FDF">
      <w:pPr>
        <w:ind w:firstLine="709"/>
        <w:jc w:val="center"/>
        <w:rPr>
          <w:b/>
          <w:lang w:val="kk-KZ"/>
        </w:rPr>
      </w:pPr>
      <w:bookmarkStart w:id="1" w:name="_heading=h.l7jwl3hc5ah4" w:colFirst="0" w:colLast="0"/>
      <w:bookmarkEnd w:id="1"/>
      <w:r w:rsidRPr="00F55C2F">
        <w:rPr>
          <w:b/>
          <w:lang w:val="kk-KZ"/>
        </w:rPr>
        <w:t>Техническая спецификация</w:t>
      </w:r>
    </w:p>
    <w:p w:rsidR="00C80FDF" w:rsidRPr="00F55C2F" w:rsidRDefault="00C80FDF" w:rsidP="00C80FDF">
      <w:pPr>
        <w:tabs>
          <w:tab w:val="left" w:pos="459"/>
        </w:tabs>
        <w:ind w:firstLine="709"/>
        <w:jc w:val="center"/>
        <w:rPr>
          <w:b/>
        </w:rPr>
      </w:pPr>
      <w:r w:rsidRPr="00F55C2F">
        <w:rPr>
          <w:b/>
        </w:rPr>
        <w:t xml:space="preserve">на оказание услуг по адаптации и переводу содержимого национального туристского портала </w:t>
      </w:r>
      <w:r w:rsidRPr="00F55C2F">
        <w:rPr>
          <w:b/>
          <w:lang w:val="en-US"/>
        </w:rPr>
        <w:t>Kazakhstan</w:t>
      </w:r>
      <w:r w:rsidRPr="00F55C2F">
        <w:rPr>
          <w:b/>
        </w:rPr>
        <w:t>.</w:t>
      </w:r>
      <w:r w:rsidRPr="00F55C2F">
        <w:rPr>
          <w:b/>
          <w:lang w:val="en-US"/>
        </w:rPr>
        <w:t>travel</w:t>
      </w:r>
    </w:p>
    <w:p w:rsidR="00C80FDF" w:rsidRPr="00F55C2F" w:rsidRDefault="00C80FDF" w:rsidP="00C80FDF">
      <w:pPr>
        <w:tabs>
          <w:tab w:val="left" w:pos="459"/>
        </w:tabs>
        <w:ind w:firstLine="709"/>
        <w:jc w:val="both"/>
        <w:rPr>
          <w:b/>
        </w:rPr>
      </w:pPr>
    </w:p>
    <w:p w:rsidR="00C80FDF" w:rsidRDefault="00C80FDF" w:rsidP="00C80FDF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F55C2F">
        <w:rPr>
          <w:b/>
          <w:bCs/>
          <w:lang w:val="kk-KZ"/>
        </w:rPr>
        <w:t>Заказчик:</w:t>
      </w:r>
      <w:r w:rsidRPr="00F55C2F">
        <w:rPr>
          <w:lang w:val="kk-KZ"/>
        </w:rPr>
        <w:t xml:space="preserve"> АО «НК «Kazakh Tourism»</w:t>
      </w:r>
    </w:p>
    <w:p w:rsidR="00C80FDF" w:rsidRPr="003B0FF3" w:rsidRDefault="00C80FDF" w:rsidP="00C80FDF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3B0FF3">
        <w:rPr>
          <w:b/>
          <w:lang w:val="kk-KZ"/>
        </w:rPr>
        <w:t xml:space="preserve">Цель: </w:t>
      </w:r>
      <w:r w:rsidRPr="003B0FF3">
        <w:rPr>
          <w:lang w:val="kk-KZ"/>
        </w:rPr>
        <w:t xml:space="preserve">вдохновить посетить Казахстан и информировать зарубежных потенциальных туристов о стране и о туристских услугах через обеспечение качественного перевода и адаптации содержимого (контента) национального туристского портала </w:t>
      </w:r>
      <w:r w:rsidRPr="003B0FF3">
        <w:rPr>
          <w:lang w:val="en-US"/>
        </w:rPr>
        <w:t>Kazakhstan</w:t>
      </w:r>
      <w:r w:rsidRPr="00F55C2F">
        <w:t>.</w:t>
      </w:r>
      <w:r w:rsidRPr="003B0FF3">
        <w:rPr>
          <w:lang w:val="en-US"/>
        </w:rPr>
        <w:t>travel</w:t>
      </w:r>
      <w:r w:rsidRPr="00F55C2F">
        <w:t xml:space="preserve"> (далее - НТП</w:t>
      </w:r>
      <w:r w:rsidRPr="003B0FF3">
        <w:rPr>
          <w:lang w:val="kk-KZ"/>
        </w:rPr>
        <w:t xml:space="preserve"> или портал</w:t>
      </w:r>
      <w:r w:rsidRPr="00F55C2F">
        <w:t>)</w:t>
      </w:r>
      <w:r w:rsidRPr="003B0FF3">
        <w:rPr>
          <w:lang w:val="kk-KZ"/>
        </w:rPr>
        <w:t xml:space="preserve"> под целевую аудиторию. </w:t>
      </w:r>
    </w:p>
    <w:p w:rsidR="00C80FDF" w:rsidRPr="00F55C2F" w:rsidRDefault="00C80FDF" w:rsidP="00C80FDF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F55C2F">
        <w:rPr>
          <w:b/>
        </w:rPr>
        <w:t>Предмет услуг:</w:t>
      </w:r>
      <w:r w:rsidRPr="00F55C2F">
        <w:t xml:space="preserve"> профессиональный перевод и адаптация дополнительного и существующего содержимого портала под целевую аудиторию, включая профессиональный перевод, прагматическую адаптацию, внесение изменений в тексты на языке, на который делается перевод</w:t>
      </w:r>
      <w:r w:rsidRPr="00F55C2F">
        <w:rPr>
          <w:lang w:val="kk-KZ"/>
        </w:rPr>
        <w:t xml:space="preserve"> (далее </w:t>
      </w:r>
      <w:r w:rsidRPr="00F55C2F">
        <w:t xml:space="preserve">- </w:t>
      </w:r>
      <w:r w:rsidRPr="00F55C2F">
        <w:rPr>
          <w:lang w:val="kk-KZ"/>
        </w:rPr>
        <w:t>ПЯ)</w:t>
      </w:r>
      <w:r w:rsidRPr="00F55C2F">
        <w:t>.</w:t>
      </w:r>
    </w:p>
    <w:p w:rsidR="00C80FDF" w:rsidRPr="00F55C2F" w:rsidRDefault="00C80FDF" w:rsidP="00C80FDF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F55C2F">
        <w:rPr>
          <w:b/>
        </w:rPr>
        <w:t xml:space="preserve">Сроки оказания услуг: </w:t>
      </w:r>
      <w:r w:rsidRPr="00F55C2F">
        <w:rPr>
          <w:lang w:val="kk-KZ"/>
        </w:rPr>
        <w:t xml:space="preserve">с даты подписания договора по </w:t>
      </w:r>
      <w:r>
        <w:rPr>
          <w:lang w:val="kk-KZ"/>
        </w:rPr>
        <w:t>8</w:t>
      </w:r>
      <w:r w:rsidRPr="00F55C2F">
        <w:rPr>
          <w:lang w:val="kk-KZ"/>
        </w:rPr>
        <w:t xml:space="preserve"> декабря 2023 г.</w:t>
      </w:r>
    </w:p>
    <w:p w:rsidR="00C80FDF" w:rsidRPr="00D20A12" w:rsidRDefault="00C80FDF" w:rsidP="00C80FDF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F55C2F">
        <w:rPr>
          <w:b/>
          <w:bCs/>
        </w:rPr>
        <w:t>Требования к исполнителю:</w:t>
      </w:r>
      <w:r w:rsidRPr="00F55C2F">
        <w:t xml:space="preserve"> Предоставление услуг профессиональным переводчиком с наличием высшего профессионального образования и/или высшим уровнем квалификации</w:t>
      </w:r>
      <w:r w:rsidRPr="00F55C2F">
        <w:rPr>
          <w:lang w:val="kk-KZ"/>
        </w:rPr>
        <w:t>.</w:t>
      </w:r>
    </w:p>
    <w:p w:rsidR="00C80FDF" w:rsidRPr="00F55C2F" w:rsidRDefault="00C80FDF" w:rsidP="00C80FDF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>
        <w:rPr>
          <w:b/>
          <w:bCs/>
        </w:rPr>
        <w:t>Количественный показатель:</w:t>
      </w:r>
      <w:r>
        <w:t xml:space="preserve"> по заявке Заказчика. </w:t>
      </w:r>
      <w:r w:rsidRPr="00E44C8F">
        <w:t>Одна страница считается из расчета 1800 знаков с пробелами</w:t>
      </w:r>
      <w:r>
        <w:t>.</w:t>
      </w:r>
    </w:p>
    <w:p w:rsidR="00C80FDF" w:rsidRPr="00F55C2F" w:rsidRDefault="00C80FDF" w:rsidP="00C80FDF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F55C2F">
        <w:rPr>
          <w:b/>
        </w:rPr>
        <w:t>Услуги по адаптации и переводу включают в себя:</w:t>
      </w:r>
      <w:r w:rsidRPr="00F55C2F">
        <w:t xml:space="preserve"> </w:t>
      </w:r>
    </w:p>
    <w:p w:rsidR="00C80FDF" w:rsidRPr="00F55C2F" w:rsidRDefault="00C80FDF" w:rsidP="00C80FDF">
      <w:pPr>
        <w:pStyle w:val="a8"/>
        <w:numPr>
          <w:ilvl w:val="1"/>
          <w:numId w:val="40"/>
        </w:numPr>
        <w:tabs>
          <w:tab w:val="left" w:pos="993"/>
        </w:tabs>
        <w:ind w:left="0" w:firstLine="709"/>
        <w:jc w:val="both"/>
      </w:pPr>
      <w:r w:rsidRPr="00F55C2F">
        <w:t xml:space="preserve">Перевод и адаптация содержимого НТП </w:t>
      </w:r>
      <w:r w:rsidRPr="00F55C2F">
        <w:rPr>
          <w:b/>
        </w:rPr>
        <w:t xml:space="preserve">с русского на </w:t>
      </w:r>
      <w:r>
        <w:rPr>
          <w:b/>
        </w:rPr>
        <w:t>казахский</w:t>
      </w:r>
      <w:r w:rsidRPr="00F55C2F">
        <w:rPr>
          <w:b/>
        </w:rPr>
        <w:t xml:space="preserve"> язык </w:t>
      </w:r>
      <w:r w:rsidRPr="00F55C2F">
        <w:t>в соответствии с Руководством переводчика, предоставленного Заказчиком и соблюдением требований, приведенных в данной технической спецификации.</w:t>
      </w:r>
    </w:p>
    <w:p w:rsidR="00C80FDF" w:rsidRPr="00F55C2F" w:rsidRDefault="00C80FDF" w:rsidP="00C80FDF">
      <w:pPr>
        <w:pStyle w:val="a8"/>
        <w:numPr>
          <w:ilvl w:val="2"/>
          <w:numId w:val="40"/>
        </w:numPr>
        <w:ind w:left="0" w:firstLine="709"/>
        <w:jc w:val="both"/>
      </w:pPr>
      <w:r w:rsidRPr="00F55C2F">
        <w:t>Качественный перевод и прагматическая адаптация содержимого портала (контент, созданный в течение срока оказания услуг, а также существующий контент), в том числе вдохновляющие статьи, описания туробъектов, краткие описания страниц, все другие страницы НТП, меню, кнопки, ссылки и пр.</w:t>
      </w:r>
    </w:p>
    <w:p w:rsidR="00C80FDF" w:rsidRPr="00F55C2F" w:rsidRDefault="00C80FDF" w:rsidP="00C80FDF">
      <w:pPr>
        <w:pStyle w:val="a8"/>
        <w:numPr>
          <w:ilvl w:val="2"/>
          <w:numId w:val="40"/>
        </w:numPr>
        <w:ind w:left="0" w:firstLine="709"/>
        <w:jc w:val="both"/>
      </w:pPr>
      <w:r>
        <w:t>П</w:t>
      </w:r>
      <w:r w:rsidRPr="00F55C2F">
        <w:t>еревод и адаптация графических материалов, инфографик и пр.</w:t>
      </w:r>
    </w:p>
    <w:p w:rsidR="00C80FDF" w:rsidRPr="00F55C2F" w:rsidRDefault="00C80FDF" w:rsidP="00C80FDF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/>
        </w:rPr>
      </w:pPr>
      <w:r w:rsidRPr="00F55C2F">
        <w:rPr>
          <w:b/>
        </w:rPr>
        <w:t>Требования к оказанию услуг по адаптации и переводу содержимого НТП:</w:t>
      </w:r>
    </w:p>
    <w:p w:rsidR="00C80FDF" w:rsidRPr="00F55C2F" w:rsidRDefault="00C80FDF" w:rsidP="00C80FDF">
      <w:pPr>
        <w:pStyle w:val="a8"/>
        <w:numPr>
          <w:ilvl w:val="1"/>
          <w:numId w:val="40"/>
        </w:numPr>
        <w:tabs>
          <w:tab w:val="left" w:pos="1134"/>
        </w:tabs>
        <w:ind w:left="0" w:firstLine="709"/>
        <w:jc w:val="both"/>
      </w:pPr>
      <w:r w:rsidRPr="00F55C2F">
        <w:t>Использование машинного перевода не допускается.</w:t>
      </w:r>
    </w:p>
    <w:p w:rsidR="00C80FDF" w:rsidRPr="00F55C2F" w:rsidRDefault="00C80FDF" w:rsidP="00C80FDF">
      <w:pPr>
        <w:pStyle w:val="a8"/>
        <w:numPr>
          <w:ilvl w:val="1"/>
          <w:numId w:val="40"/>
        </w:numPr>
        <w:tabs>
          <w:tab w:val="left" w:pos="1134"/>
        </w:tabs>
        <w:ind w:left="0" w:firstLine="709"/>
        <w:jc w:val="both"/>
      </w:pPr>
      <w:r w:rsidRPr="00F55C2F">
        <w:t>Исполнитель должен руководствоваться Руководством переводчика при оказании услуг.</w:t>
      </w:r>
    </w:p>
    <w:p w:rsidR="00C80FDF" w:rsidRPr="00F55C2F" w:rsidRDefault="00C80FDF" w:rsidP="00C80FDF">
      <w:pPr>
        <w:pStyle w:val="a8"/>
        <w:numPr>
          <w:ilvl w:val="1"/>
          <w:numId w:val="40"/>
        </w:numPr>
        <w:tabs>
          <w:tab w:val="left" w:pos="1134"/>
        </w:tabs>
        <w:ind w:left="0" w:firstLine="709"/>
        <w:jc w:val="both"/>
      </w:pPr>
      <w:r w:rsidRPr="00F55C2F">
        <w:t>Должно быть обеспечено оперативное выполнение переводов и адаптации материалов, предоставленных Заказчиком.</w:t>
      </w:r>
    </w:p>
    <w:p w:rsidR="00C80FDF" w:rsidRPr="00F55C2F" w:rsidRDefault="00C80FDF" w:rsidP="00C80FDF">
      <w:pPr>
        <w:pStyle w:val="a8"/>
        <w:numPr>
          <w:ilvl w:val="1"/>
          <w:numId w:val="40"/>
        </w:numPr>
        <w:tabs>
          <w:tab w:val="left" w:pos="1134"/>
        </w:tabs>
        <w:ind w:left="0" w:firstLine="709"/>
        <w:jc w:val="both"/>
      </w:pPr>
      <w:r w:rsidRPr="00F55C2F">
        <w:t>Переведенные и адаптированные материалы должны обладать смысловой достоверностью, и быть понятным для восприятия, выполнены грамотно и ясно с учетом специфических особенностей сферы туризма и маркетинга с полной передачей смысла исходного текста с учетом прагматического аспекта перевода.</w:t>
      </w:r>
    </w:p>
    <w:p w:rsidR="00C80FDF" w:rsidRPr="00F55C2F" w:rsidRDefault="00C80FDF" w:rsidP="00C80FDF">
      <w:pPr>
        <w:pStyle w:val="a8"/>
        <w:numPr>
          <w:ilvl w:val="1"/>
          <w:numId w:val="40"/>
        </w:numPr>
        <w:tabs>
          <w:tab w:val="left" w:pos="1134"/>
        </w:tabs>
        <w:ind w:left="0" w:firstLine="709"/>
        <w:jc w:val="both"/>
      </w:pPr>
      <w:r w:rsidRPr="00F55C2F">
        <w:t xml:space="preserve">Переведенные и адаптированные материалы должны соответствовать лингвистическим нормам </w:t>
      </w:r>
      <w:r w:rsidRPr="00F55C2F">
        <w:rPr>
          <w:lang w:val="kk-KZ"/>
        </w:rPr>
        <w:t>ПЯ</w:t>
      </w:r>
      <w:r w:rsidRPr="00F55C2F">
        <w:t xml:space="preserve"> и не должны содержать грамматических, орфографиче</w:t>
      </w:r>
      <w:r>
        <w:rPr>
          <w:lang w:val="kk-KZ"/>
        </w:rPr>
        <w:t>с</w:t>
      </w:r>
      <w:r w:rsidRPr="00F55C2F">
        <w:t>ких, пунктуационных ошибок.</w:t>
      </w:r>
    </w:p>
    <w:p w:rsidR="00C80FDF" w:rsidRPr="00F55C2F" w:rsidRDefault="00C80FDF" w:rsidP="00C80FDF">
      <w:pPr>
        <w:pStyle w:val="a8"/>
        <w:numPr>
          <w:ilvl w:val="1"/>
          <w:numId w:val="40"/>
        </w:numPr>
        <w:tabs>
          <w:tab w:val="left" w:pos="1134"/>
        </w:tabs>
        <w:ind w:left="0" w:firstLine="709"/>
        <w:jc w:val="both"/>
      </w:pPr>
      <w:r w:rsidRPr="00F55C2F">
        <w:t>При переводе и адаптации текстов должно быть сохранено исходное форматирование, структура текста, а также все графические материалы и другое содержимое исходных текстов.</w:t>
      </w:r>
    </w:p>
    <w:p w:rsidR="00C80FDF" w:rsidRPr="00F55C2F" w:rsidRDefault="00C80FDF" w:rsidP="00C80FDF">
      <w:pPr>
        <w:pStyle w:val="a8"/>
        <w:numPr>
          <w:ilvl w:val="1"/>
          <w:numId w:val="40"/>
        </w:numPr>
        <w:tabs>
          <w:tab w:val="left" w:pos="1134"/>
        </w:tabs>
        <w:ind w:left="0" w:firstLine="709"/>
        <w:jc w:val="both"/>
      </w:pPr>
      <w:r w:rsidRPr="00F55C2F">
        <w:t xml:space="preserve">Гиперссылки, содержащиеся в виде комментариев </w:t>
      </w:r>
      <w:r w:rsidRPr="00F55C2F">
        <w:rPr>
          <w:lang w:val="kk-KZ"/>
        </w:rPr>
        <w:t xml:space="preserve">(или «примечаний») </w:t>
      </w:r>
      <w:r w:rsidRPr="00F55C2F">
        <w:t xml:space="preserve">в тексте исходного языка должны быть размещены в таком же виде в тексте </w:t>
      </w:r>
      <w:r w:rsidRPr="00F55C2F">
        <w:rPr>
          <w:lang w:val="kk-KZ"/>
        </w:rPr>
        <w:t>ПЯ</w:t>
      </w:r>
      <w:r w:rsidRPr="00F55C2F">
        <w:t xml:space="preserve"> на том же слове, что и в исходном языке. При этом, гиперссылка должна быть изменена таким образом, чтобы она вела на аналогичную страницу </w:t>
      </w:r>
      <w:r w:rsidRPr="00F55C2F">
        <w:rPr>
          <w:lang w:val="kk-KZ"/>
        </w:rPr>
        <w:t xml:space="preserve">портала </w:t>
      </w:r>
      <w:r w:rsidRPr="00F55C2F">
        <w:t xml:space="preserve">на </w:t>
      </w:r>
      <w:r w:rsidRPr="00F55C2F">
        <w:rPr>
          <w:lang w:val="kk-KZ"/>
        </w:rPr>
        <w:t>ПЯ</w:t>
      </w:r>
      <w:r w:rsidRPr="00F55C2F">
        <w:t>.</w:t>
      </w:r>
    </w:p>
    <w:p w:rsidR="00C80FDF" w:rsidRPr="00F55C2F" w:rsidRDefault="00C80FDF" w:rsidP="00C80FDF">
      <w:pPr>
        <w:pStyle w:val="a8"/>
        <w:numPr>
          <w:ilvl w:val="1"/>
          <w:numId w:val="40"/>
        </w:numPr>
        <w:tabs>
          <w:tab w:val="left" w:pos="1134"/>
        </w:tabs>
        <w:ind w:left="0" w:firstLine="709"/>
        <w:jc w:val="both"/>
      </w:pPr>
      <w:r w:rsidRPr="00F55C2F">
        <w:t>Результаты оказания услуг – предоставляемые материалы должны быть готовыми к публикации на портале (все ссылки и дополнительные комментарии должны содержаться в комментариях/примечаниях, а не в основном тексте, должны отсутствовать дополнительные комментарии из оригинального текста, не предназначенные для публикации на НТП</w:t>
      </w:r>
      <w:r w:rsidRPr="00F55C2F">
        <w:rPr>
          <w:lang w:val="kk-KZ"/>
        </w:rPr>
        <w:t>, и пр.)</w:t>
      </w:r>
      <w:r w:rsidRPr="00F55C2F">
        <w:t>.</w:t>
      </w:r>
    </w:p>
    <w:p w:rsidR="00C80FDF" w:rsidRPr="00F55C2F" w:rsidRDefault="00C80FDF" w:rsidP="00C80FDF">
      <w:pPr>
        <w:pStyle w:val="a8"/>
        <w:numPr>
          <w:ilvl w:val="1"/>
          <w:numId w:val="40"/>
        </w:numPr>
        <w:tabs>
          <w:tab w:val="left" w:pos="1134"/>
        </w:tabs>
        <w:ind w:left="0" w:firstLine="709"/>
        <w:jc w:val="both"/>
      </w:pPr>
      <w:r w:rsidRPr="00F55C2F">
        <w:lastRenderedPageBreak/>
        <w:t>При работе с графическими материалами необходимо сделать графическое редактирование и сохранение оригинального формата текста</w:t>
      </w:r>
      <w:r w:rsidRPr="00F55C2F">
        <w:rPr>
          <w:lang w:val="kk-KZ"/>
        </w:rPr>
        <w:t xml:space="preserve"> (при необходимости)</w:t>
      </w:r>
      <w:r w:rsidRPr="00F55C2F">
        <w:t>.</w:t>
      </w:r>
    </w:p>
    <w:p w:rsidR="00C80FDF" w:rsidRPr="00F55C2F" w:rsidRDefault="00C80FDF" w:rsidP="00C80FDF">
      <w:pPr>
        <w:pStyle w:val="a8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/>
          <w:bCs/>
          <w:color w:val="000000"/>
        </w:rPr>
      </w:pPr>
      <w:r w:rsidRPr="00F55C2F">
        <w:rPr>
          <w:b/>
          <w:bCs/>
          <w:color w:val="000000"/>
        </w:rPr>
        <w:t>Порядок исполнения услуг, согласования и предоставления материалов:</w:t>
      </w:r>
    </w:p>
    <w:p w:rsidR="00C80FDF" w:rsidRPr="00F55C2F" w:rsidRDefault="00C80FDF" w:rsidP="00C80FDF">
      <w:pPr>
        <w:pStyle w:val="a8"/>
        <w:numPr>
          <w:ilvl w:val="1"/>
          <w:numId w:val="40"/>
        </w:numPr>
        <w:tabs>
          <w:tab w:val="left" w:pos="1134"/>
        </w:tabs>
        <w:ind w:left="0" w:firstLine="709"/>
        <w:jc w:val="both"/>
      </w:pPr>
      <w:r w:rsidRPr="00F55C2F">
        <w:rPr>
          <w:lang w:val="kk-KZ"/>
        </w:rPr>
        <w:t>Заказчик направляет Исполнителю материалы на перевод и адаптацию.</w:t>
      </w:r>
    </w:p>
    <w:p w:rsidR="00C80FDF" w:rsidRPr="00F55C2F" w:rsidRDefault="00C80FDF" w:rsidP="00C80FDF">
      <w:pPr>
        <w:pStyle w:val="a8"/>
        <w:numPr>
          <w:ilvl w:val="1"/>
          <w:numId w:val="40"/>
        </w:numPr>
        <w:tabs>
          <w:tab w:val="left" w:pos="1134"/>
        </w:tabs>
        <w:ind w:left="0" w:firstLine="709"/>
        <w:jc w:val="both"/>
      </w:pPr>
      <w:r w:rsidRPr="00F55C2F">
        <w:t xml:space="preserve">Исполнитель переводит </w:t>
      </w:r>
      <w:r w:rsidRPr="00F55C2F">
        <w:rPr>
          <w:lang w:val="kk-KZ"/>
        </w:rPr>
        <w:t xml:space="preserve">(адаптирует) </w:t>
      </w:r>
      <w:r w:rsidRPr="00F55C2F">
        <w:t xml:space="preserve">и передает редактору текст для проверки и корректировки. </w:t>
      </w:r>
    </w:p>
    <w:p w:rsidR="00C80FDF" w:rsidRPr="00F55C2F" w:rsidRDefault="00C80FDF" w:rsidP="00C80FDF">
      <w:pPr>
        <w:pStyle w:val="a8"/>
        <w:numPr>
          <w:ilvl w:val="1"/>
          <w:numId w:val="40"/>
        </w:numPr>
        <w:tabs>
          <w:tab w:val="left" w:pos="1134"/>
        </w:tabs>
        <w:ind w:left="0" w:firstLine="709"/>
        <w:jc w:val="both"/>
      </w:pPr>
      <w:r w:rsidRPr="00F55C2F">
        <w:t>Часто встречающиеся ошибки перевода должны включаться в Руководство переводчика редакторами Исполнителя, тем самым постоянно обновляя Руководство.</w:t>
      </w:r>
    </w:p>
    <w:p w:rsidR="00C80FDF" w:rsidRPr="00F55C2F" w:rsidRDefault="00C80FDF" w:rsidP="00C80FDF">
      <w:pPr>
        <w:pStyle w:val="a8"/>
        <w:numPr>
          <w:ilvl w:val="1"/>
          <w:numId w:val="40"/>
        </w:numPr>
        <w:tabs>
          <w:tab w:val="left" w:pos="1134"/>
        </w:tabs>
        <w:ind w:left="0" w:firstLine="709"/>
        <w:jc w:val="both"/>
      </w:pPr>
      <w:r w:rsidRPr="00F55C2F">
        <w:t>Готовые (переведенные, отредактированные и скорректированные)</w:t>
      </w:r>
      <w:r w:rsidRPr="00F55C2F">
        <w:rPr>
          <w:lang w:val="kk-KZ"/>
        </w:rPr>
        <w:t xml:space="preserve"> материалы надлежащего качества должны быть размещены Исполнителем в соответствующей папке в облачном хранилище данных с возможностью совместного редактирования документов в онлайн</w:t>
      </w:r>
      <w:r w:rsidRPr="00F55C2F">
        <w:t xml:space="preserve">-режиме, комментирования и отслеживания внесенных изменений, например, </w:t>
      </w:r>
      <w:r w:rsidRPr="00F55C2F">
        <w:rPr>
          <w:lang w:val="en-US"/>
        </w:rPr>
        <w:t>Google</w:t>
      </w:r>
      <w:r w:rsidRPr="00F55C2F">
        <w:t xml:space="preserve"> </w:t>
      </w:r>
      <w:r w:rsidRPr="00F55C2F">
        <w:rPr>
          <w:lang w:val="en-US"/>
        </w:rPr>
        <w:t>Drive</w:t>
      </w:r>
      <w:r w:rsidRPr="00F55C2F">
        <w:t>. К данной папке должны иметь доступ все вовлеченные сотрудники Заказчика и Исполнителя</w:t>
      </w:r>
      <w:r w:rsidRPr="00F55C2F">
        <w:rPr>
          <w:lang w:val="kk-KZ"/>
        </w:rPr>
        <w:t>, необходимые для организации процесса</w:t>
      </w:r>
      <w:r w:rsidRPr="00F55C2F">
        <w:t>.</w:t>
      </w:r>
    </w:p>
    <w:p w:rsidR="00C80FDF" w:rsidRPr="00F55C2F" w:rsidRDefault="00C80FDF" w:rsidP="00C80FDF">
      <w:pPr>
        <w:pStyle w:val="a8"/>
        <w:numPr>
          <w:ilvl w:val="1"/>
          <w:numId w:val="40"/>
        </w:numPr>
        <w:tabs>
          <w:tab w:val="left" w:pos="1134"/>
        </w:tabs>
        <w:ind w:left="0" w:firstLine="709"/>
        <w:jc w:val="both"/>
      </w:pPr>
      <w:r w:rsidRPr="00F55C2F">
        <w:t>Переписка ведется с помощью добавления комментариев внутри документа с готовым материалом (просьбы согласовать материал, отправление на доработку, сообщение о согласовании и т.д.).</w:t>
      </w:r>
    </w:p>
    <w:p w:rsidR="00C80FDF" w:rsidRPr="00F55C2F" w:rsidRDefault="00C80FDF" w:rsidP="00C80FDF">
      <w:pPr>
        <w:pStyle w:val="a8"/>
        <w:numPr>
          <w:ilvl w:val="1"/>
          <w:numId w:val="40"/>
        </w:numPr>
        <w:tabs>
          <w:tab w:val="left" w:pos="1134"/>
        </w:tabs>
        <w:ind w:left="0" w:firstLine="709"/>
        <w:jc w:val="both"/>
      </w:pPr>
      <w:r w:rsidRPr="00F55C2F">
        <w:t>Заказчик, после проверки готового материала, либо согласовывает материал, либо направляет на доработку, отметив это в комментариях и/или вносит корректировки в режиме отображения исправлений. При этом, материал может быть возвращен на доработку при обнаружении ошибки без указания всех ошибок</w:t>
      </w:r>
      <w:r w:rsidRPr="00F55C2F">
        <w:rPr>
          <w:lang w:val="kk-KZ"/>
        </w:rPr>
        <w:t xml:space="preserve"> в тексте</w:t>
      </w:r>
      <w:r w:rsidRPr="00F55C2F">
        <w:t xml:space="preserve">, в связи с нарушением пунктов </w:t>
      </w:r>
      <w:r>
        <w:t>8</w:t>
      </w:r>
      <w:r w:rsidRPr="00F55C2F">
        <w:t>.5-</w:t>
      </w:r>
      <w:r>
        <w:t>8.8</w:t>
      </w:r>
      <w:r w:rsidRPr="00F55C2F">
        <w:t xml:space="preserve"> данной технической спецификации.</w:t>
      </w:r>
    </w:p>
    <w:p w:rsidR="00C80FDF" w:rsidRPr="00F55C2F" w:rsidRDefault="00C80FDF" w:rsidP="00C80FDF">
      <w:pPr>
        <w:pStyle w:val="a8"/>
        <w:numPr>
          <w:ilvl w:val="1"/>
          <w:numId w:val="40"/>
        </w:numPr>
        <w:tabs>
          <w:tab w:val="left" w:pos="1134"/>
        </w:tabs>
        <w:ind w:left="0" w:firstLine="709"/>
        <w:jc w:val="both"/>
      </w:pPr>
      <w:r w:rsidRPr="00F55C2F">
        <w:t>Материал, направленный на доработку, должен быть исправлен Исполнителем в режиме отображения исправлений, в течение не более 3 рабочих дней.</w:t>
      </w:r>
    </w:p>
    <w:p w:rsidR="00C80FDF" w:rsidRPr="00F55C2F" w:rsidRDefault="00C80FDF" w:rsidP="00C80FDF">
      <w:pPr>
        <w:pStyle w:val="a8"/>
        <w:numPr>
          <w:ilvl w:val="1"/>
          <w:numId w:val="40"/>
        </w:numPr>
        <w:tabs>
          <w:tab w:val="left" w:pos="1134"/>
        </w:tabs>
        <w:ind w:left="0" w:firstLine="709"/>
        <w:jc w:val="both"/>
      </w:pPr>
      <w:r w:rsidRPr="00F55C2F">
        <w:t xml:space="preserve">Исправленный материал </w:t>
      </w:r>
      <w:r w:rsidRPr="00F55C2F">
        <w:rPr>
          <w:lang w:val="kk-KZ"/>
        </w:rPr>
        <w:t xml:space="preserve">снова </w:t>
      </w:r>
      <w:r w:rsidRPr="00F55C2F">
        <w:t xml:space="preserve">проверяется Заказчиком, и при необходимости, повторяются пункты </w:t>
      </w:r>
      <w:r>
        <w:t>9</w:t>
      </w:r>
      <w:r w:rsidRPr="00F55C2F">
        <w:t>.</w:t>
      </w:r>
      <w:r w:rsidRPr="00F55C2F">
        <w:rPr>
          <w:lang w:val="kk-KZ"/>
        </w:rPr>
        <w:t>6</w:t>
      </w:r>
      <w:r w:rsidRPr="00F55C2F">
        <w:t xml:space="preserve"> и </w:t>
      </w:r>
      <w:r>
        <w:t>9</w:t>
      </w:r>
      <w:r w:rsidRPr="00F55C2F">
        <w:t>.</w:t>
      </w:r>
      <w:r w:rsidRPr="00F55C2F">
        <w:rPr>
          <w:lang w:val="kk-KZ"/>
        </w:rPr>
        <w:t>7</w:t>
      </w:r>
      <w:r w:rsidRPr="00F55C2F">
        <w:t xml:space="preserve"> до полного согласования материала. </w:t>
      </w:r>
    </w:p>
    <w:p w:rsidR="00C80FDF" w:rsidRPr="00F55C2F" w:rsidRDefault="00C80FDF" w:rsidP="00C80FDF">
      <w:pPr>
        <w:pStyle w:val="a8"/>
        <w:numPr>
          <w:ilvl w:val="1"/>
          <w:numId w:val="40"/>
        </w:numPr>
        <w:tabs>
          <w:tab w:val="left" w:pos="1134"/>
        </w:tabs>
        <w:ind w:left="0" w:firstLine="709"/>
        <w:jc w:val="both"/>
      </w:pPr>
      <w:r w:rsidRPr="00F55C2F">
        <w:rPr>
          <w:lang w:val="kk-KZ"/>
        </w:rPr>
        <w:t>Перед сдачей ежемесячного фактического отчета,</w:t>
      </w:r>
      <w:r w:rsidRPr="00F55C2F">
        <w:t xml:space="preserve"> владение (</w:t>
      </w:r>
      <w:r w:rsidRPr="00F55C2F">
        <w:rPr>
          <w:lang w:val="en-US"/>
        </w:rPr>
        <w:t>ownership</w:t>
      </w:r>
      <w:r w:rsidRPr="00F55C2F">
        <w:t xml:space="preserve">) всеми созданными папками и файлами </w:t>
      </w:r>
      <w:r w:rsidRPr="00F55C2F">
        <w:rPr>
          <w:lang w:val="kk-KZ"/>
        </w:rPr>
        <w:t xml:space="preserve">в облачном хранилище данных </w:t>
      </w:r>
      <w:r w:rsidRPr="00F55C2F">
        <w:t xml:space="preserve">в рамках оказания услуг должно быть передано представителю Заказчика. </w:t>
      </w:r>
    </w:p>
    <w:p w:rsidR="00C80FDF" w:rsidRPr="00F55C2F" w:rsidRDefault="00C80FDF" w:rsidP="00C80FDF">
      <w:pPr>
        <w:pStyle w:val="a8"/>
        <w:numPr>
          <w:ilvl w:val="1"/>
          <w:numId w:val="40"/>
        </w:numPr>
        <w:tabs>
          <w:tab w:val="left" w:pos="1134"/>
        </w:tabs>
        <w:ind w:left="0" w:firstLine="709"/>
        <w:jc w:val="both"/>
      </w:pPr>
      <w:r w:rsidRPr="00F55C2F">
        <w:rPr>
          <w:lang w:val="kk-KZ"/>
        </w:rPr>
        <w:t>При переводе/адаптации г</w:t>
      </w:r>
      <w:r w:rsidRPr="00F55C2F">
        <w:t xml:space="preserve">рафических материалов в формате исходного файла, в котором он был передан на перевод, согласование </w:t>
      </w:r>
      <w:r w:rsidRPr="00F55C2F">
        <w:rPr>
          <w:lang w:val="kk-KZ"/>
        </w:rPr>
        <w:t xml:space="preserve">может </w:t>
      </w:r>
      <w:r w:rsidRPr="00F55C2F">
        <w:t>проводит</w:t>
      </w:r>
      <w:r w:rsidRPr="00F55C2F">
        <w:rPr>
          <w:lang w:val="kk-KZ"/>
        </w:rPr>
        <w:t>ь</w:t>
      </w:r>
      <w:r w:rsidRPr="00F55C2F">
        <w:t>ся путем обмена письмами через электронную почту.</w:t>
      </w:r>
    </w:p>
    <w:p w:rsidR="00C80FDF" w:rsidRPr="00F55C2F" w:rsidRDefault="00C80FDF" w:rsidP="00C80FDF">
      <w:pPr>
        <w:pStyle w:val="a8"/>
        <w:numPr>
          <w:ilvl w:val="0"/>
          <w:numId w:val="40"/>
        </w:numPr>
        <w:tabs>
          <w:tab w:val="left" w:pos="1134"/>
        </w:tabs>
        <w:ind w:left="0" w:firstLine="709"/>
        <w:jc w:val="both"/>
        <w:textAlignment w:val="baseline"/>
        <w:rPr>
          <w:b/>
          <w:color w:val="000000"/>
        </w:rPr>
      </w:pPr>
      <w:r w:rsidRPr="00F55C2F">
        <w:rPr>
          <w:b/>
          <w:color w:val="000000"/>
        </w:rPr>
        <w:t>Требования к отчетности:</w:t>
      </w:r>
    </w:p>
    <w:p w:rsidR="00C80FDF" w:rsidRPr="00F55C2F" w:rsidRDefault="00C80FDF" w:rsidP="00C80FDF">
      <w:pPr>
        <w:pStyle w:val="a8"/>
        <w:numPr>
          <w:ilvl w:val="1"/>
          <w:numId w:val="40"/>
        </w:numPr>
        <w:tabs>
          <w:tab w:val="left" w:pos="851"/>
          <w:tab w:val="left" w:pos="993"/>
          <w:tab w:val="left" w:pos="1134"/>
        </w:tabs>
        <w:ind w:left="0" w:firstLine="709"/>
        <w:jc w:val="both"/>
        <w:textAlignment w:val="baseline"/>
        <w:rPr>
          <w:color w:val="000000"/>
        </w:rPr>
      </w:pPr>
      <w:r w:rsidRPr="00F55C2F">
        <w:rPr>
          <w:color w:val="000000"/>
        </w:rPr>
        <w:t xml:space="preserve">Отчеты об оказанных услугах должны предоставляться ежемесячно </w:t>
      </w:r>
      <w:r w:rsidRPr="00F55C2F">
        <w:t xml:space="preserve">не позднее </w:t>
      </w:r>
      <w:r w:rsidRPr="00F55C2F">
        <w:rPr>
          <w:lang w:val="kk-KZ"/>
        </w:rPr>
        <w:t>5</w:t>
      </w:r>
      <w:r w:rsidRPr="00F55C2F">
        <w:t xml:space="preserve"> рабочих дней, следующих за отчетным периодом</w:t>
      </w:r>
      <w:r w:rsidRPr="00F55C2F">
        <w:rPr>
          <w:lang w:val="kk-KZ"/>
        </w:rPr>
        <w:t xml:space="preserve">, </w:t>
      </w:r>
      <w:r w:rsidRPr="00F55C2F">
        <w:t>кроме отчета за декабрь 2023 года</w:t>
      </w:r>
      <w:r w:rsidRPr="00F55C2F">
        <w:rPr>
          <w:color w:val="000000"/>
        </w:rPr>
        <w:t>. Отчет за декабрь 2023 года предоставляется до 0</w:t>
      </w:r>
      <w:r>
        <w:rPr>
          <w:color w:val="000000"/>
          <w:lang w:val="kk-KZ"/>
        </w:rPr>
        <w:t>8</w:t>
      </w:r>
      <w:r w:rsidRPr="00F55C2F">
        <w:rPr>
          <w:color w:val="000000"/>
        </w:rPr>
        <w:t>.12.2023 г.</w:t>
      </w:r>
    </w:p>
    <w:p w:rsidR="00C80FDF" w:rsidRPr="00F55C2F" w:rsidRDefault="00C80FDF" w:rsidP="00C80FDF">
      <w:pPr>
        <w:pStyle w:val="a8"/>
        <w:numPr>
          <w:ilvl w:val="1"/>
          <w:numId w:val="40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F55C2F">
        <w:rPr>
          <w:shd w:val="clear" w:color="auto" w:fill="FFFFFF"/>
        </w:rPr>
        <w:t xml:space="preserve">Исполнитель предоставляет отчет в электронном варианте с сопроводительным письмом на электронный адрес </w:t>
      </w:r>
      <w:hyperlink r:id="rId7" w:history="1">
        <w:r w:rsidRPr="00F55C2F">
          <w:rPr>
            <w:rStyle w:val="aa"/>
            <w:shd w:val="clear" w:color="auto" w:fill="FFFFFF"/>
          </w:rPr>
          <w:t>info@qaztourism.kz</w:t>
        </w:r>
      </w:hyperlink>
      <w:r w:rsidRPr="00F55C2F">
        <w:rPr>
          <w:shd w:val="clear" w:color="auto" w:fill="FFFFFF"/>
          <w:lang w:val="kk-KZ"/>
        </w:rPr>
        <w:t xml:space="preserve"> </w:t>
      </w:r>
      <w:r w:rsidRPr="00F55C2F">
        <w:t>;</w:t>
      </w:r>
    </w:p>
    <w:p w:rsidR="00C80FDF" w:rsidRPr="00F55C2F" w:rsidRDefault="00C80FDF" w:rsidP="00C80FDF">
      <w:pPr>
        <w:pStyle w:val="a8"/>
        <w:numPr>
          <w:ilvl w:val="1"/>
          <w:numId w:val="40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F55C2F">
        <w:t>Вместе с ежемесячными отчетами необходимо предоставить акты выполненных работ</w:t>
      </w:r>
      <w:r w:rsidRPr="00F55C2F">
        <w:rPr>
          <w:lang w:val="kk-KZ"/>
        </w:rPr>
        <w:t xml:space="preserve"> (оказанных услуг)</w:t>
      </w:r>
      <w:r w:rsidRPr="00F55C2F">
        <w:t xml:space="preserve"> в двух экземплярах, подписанные Исполнителем. </w:t>
      </w:r>
    </w:p>
    <w:p w:rsidR="00C80FDF" w:rsidRPr="00F55C2F" w:rsidRDefault="00C80FDF" w:rsidP="00C80FDF">
      <w:pPr>
        <w:pStyle w:val="a8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/>
        </w:rPr>
      </w:pPr>
      <w:r w:rsidRPr="00F55C2F">
        <w:rPr>
          <w:b/>
        </w:rPr>
        <w:t>Порядок оплаты услуг:</w:t>
      </w:r>
      <w:r w:rsidRPr="00F55C2F">
        <w:rPr>
          <w:bCs/>
        </w:rPr>
        <w:t xml:space="preserve"> Оплата за фактически оказанные услуги производится после предоставления Исполнителем Акта оказанных услуг. </w:t>
      </w:r>
    </w:p>
    <w:p w:rsidR="00C80FDF" w:rsidRPr="00F55C2F" w:rsidRDefault="00C80FDF" w:rsidP="00C80FDF">
      <w:pPr>
        <w:pStyle w:val="a8"/>
        <w:ind w:left="0" w:firstLine="709"/>
        <w:jc w:val="both"/>
      </w:pPr>
    </w:p>
    <w:p w:rsidR="00C80FDF" w:rsidRPr="00F55C2F" w:rsidRDefault="00C80FDF" w:rsidP="00C80FDF">
      <w:pPr>
        <w:ind w:firstLine="709"/>
        <w:jc w:val="both"/>
        <w:rPr>
          <w:b/>
          <w:highlight w:val="white"/>
        </w:rPr>
      </w:pPr>
      <w:r w:rsidRPr="00F55C2F">
        <w:rPr>
          <w:highlight w:val="white"/>
        </w:rPr>
        <w:t xml:space="preserve">Исполнитель до подписания настоящего Договора предоставляет Заказчику письменно на электронный адрес </w:t>
      </w:r>
      <w:hyperlink r:id="rId8">
        <w:r w:rsidRPr="00F55C2F">
          <w:rPr>
            <w:color w:val="0000FF"/>
            <w:highlight w:val="white"/>
            <w:u w:val="single"/>
          </w:rPr>
          <w:t>info@qaztourism.kz</w:t>
        </w:r>
      </w:hyperlink>
      <w:r w:rsidRPr="00F55C2F">
        <w:rPr>
          <w:highlight w:val="white"/>
        </w:rPr>
        <w:t xml:space="preserve"> расчет стоимости услуг по форме, являющейся приложением к настоящей Технической спецификации.</w:t>
      </w:r>
    </w:p>
    <w:p w:rsidR="005E517A" w:rsidRPr="005E517A" w:rsidRDefault="005E517A" w:rsidP="00EA3E08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jc w:val="both"/>
        <w:rPr>
          <w:b/>
          <w:color w:val="000000"/>
          <w:sz w:val="26"/>
          <w:szCs w:val="26"/>
        </w:rPr>
      </w:pP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</w:p>
    <w:p w:rsidR="00F2082B" w:rsidRDefault="00F2082B" w:rsidP="00F2082B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2" w:name="_heading=h.30j0zll" w:colFirst="0" w:colLast="0"/>
            <w:bookmarkEnd w:id="2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lastRenderedPageBreak/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C80FDF" w:rsidRPr="00B86487" w:rsidRDefault="00C80FDF" w:rsidP="00C80FDF">
      <w:pPr>
        <w:jc w:val="right"/>
        <w:rPr>
          <w:b/>
        </w:rPr>
      </w:pPr>
      <w:r w:rsidRPr="00B86487">
        <w:rPr>
          <w:b/>
        </w:rPr>
        <w:lastRenderedPageBreak/>
        <w:t xml:space="preserve">Приложение </w:t>
      </w:r>
    </w:p>
    <w:p w:rsidR="00C80FDF" w:rsidRPr="00B86487" w:rsidRDefault="00C80FDF" w:rsidP="00C80FDF">
      <w:pPr>
        <w:ind w:firstLine="709"/>
        <w:jc w:val="right"/>
        <w:rPr>
          <w:b/>
        </w:rPr>
      </w:pPr>
      <w:r w:rsidRPr="00B86487">
        <w:rPr>
          <w:b/>
        </w:rPr>
        <w:t>к Технической спецификации</w:t>
      </w:r>
    </w:p>
    <w:p w:rsidR="00C80FDF" w:rsidRPr="00B86487" w:rsidRDefault="00C80FDF" w:rsidP="00C80FDF">
      <w:pPr>
        <w:spacing w:line="259" w:lineRule="auto"/>
        <w:jc w:val="right"/>
        <w:rPr>
          <w:b/>
        </w:rPr>
      </w:pPr>
    </w:p>
    <w:p w:rsidR="00C80FDF" w:rsidRPr="00C80FDF" w:rsidRDefault="00C80FDF" w:rsidP="00C80FDF">
      <w:pPr>
        <w:spacing w:line="259" w:lineRule="auto"/>
        <w:jc w:val="right"/>
        <w:rPr>
          <w:b/>
          <w:lang w:val="en-US"/>
        </w:rPr>
      </w:pPr>
      <w:r w:rsidRPr="00B86487">
        <w:rPr>
          <w:b/>
        </w:rPr>
        <w:t>Кому</w:t>
      </w:r>
      <w:r w:rsidRPr="00C80FDF">
        <w:rPr>
          <w:b/>
          <w:lang w:val="en-US"/>
        </w:rPr>
        <w:t xml:space="preserve">: </w:t>
      </w:r>
      <w:r w:rsidRPr="00B86487">
        <w:rPr>
          <w:b/>
        </w:rPr>
        <w:t>АО</w:t>
      </w:r>
      <w:r w:rsidRPr="00C80FDF">
        <w:rPr>
          <w:b/>
          <w:lang w:val="en-US"/>
        </w:rPr>
        <w:t xml:space="preserve"> «</w:t>
      </w:r>
      <w:r w:rsidRPr="00B86487">
        <w:rPr>
          <w:b/>
        </w:rPr>
        <w:t>НК</w:t>
      </w:r>
      <w:r w:rsidRPr="00C80FDF">
        <w:rPr>
          <w:b/>
          <w:lang w:val="en-US"/>
        </w:rPr>
        <w:t xml:space="preserve"> «Kazakh Tourism»</w:t>
      </w:r>
    </w:p>
    <w:p w:rsidR="00C80FDF" w:rsidRPr="00F43CF8" w:rsidRDefault="00C80FDF" w:rsidP="00C80FDF">
      <w:pPr>
        <w:spacing w:line="259" w:lineRule="auto"/>
        <w:jc w:val="right"/>
        <w:rPr>
          <w:b/>
          <w:lang w:val="en-US"/>
        </w:rPr>
      </w:pPr>
      <w:r w:rsidRPr="00B86487">
        <w:rPr>
          <w:b/>
          <w:lang w:val="en-US"/>
        </w:rPr>
        <w:t>E</w:t>
      </w:r>
      <w:r w:rsidRPr="00F43CF8">
        <w:rPr>
          <w:b/>
          <w:lang w:val="en-US"/>
        </w:rPr>
        <w:t>-</w:t>
      </w:r>
      <w:r w:rsidRPr="00B86487">
        <w:rPr>
          <w:b/>
          <w:lang w:val="en-US"/>
        </w:rPr>
        <w:t>mail</w:t>
      </w:r>
      <w:r w:rsidRPr="00F43CF8">
        <w:rPr>
          <w:b/>
          <w:lang w:val="en-US"/>
        </w:rPr>
        <w:t xml:space="preserve">: </w:t>
      </w:r>
      <w:hyperlink r:id="rId9">
        <w:r w:rsidRPr="00B86487">
          <w:rPr>
            <w:b/>
            <w:color w:val="0000FF"/>
            <w:u w:val="single"/>
            <w:lang w:val="en-US"/>
          </w:rPr>
          <w:t>info</w:t>
        </w:r>
        <w:r w:rsidRPr="00F43CF8">
          <w:rPr>
            <w:b/>
            <w:color w:val="0000FF"/>
            <w:u w:val="single"/>
            <w:lang w:val="en-US"/>
          </w:rPr>
          <w:t>@</w:t>
        </w:r>
        <w:r w:rsidRPr="00B86487">
          <w:rPr>
            <w:b/>
            <w:color w:val="0000FF"/>
            <w:u w:val="single"/>
            <w:lang w:val="en-US"/>
          </w:rPr>
          <w:t>qaztourism</w:t>
        </w:r>
        <w:r w:rsidRPr="00F43CF8">
          <w:rPr>
            <w:b/>
            <w:color w:val="0000FF"/>
            <w:u w:val="single"/>
            <w:lang w:val="en-US"/>
          </w:rPr>
          <w:t>.</w:t>
        </w:r>
        <w:r w:rsidRPr="00B86487">
          <w:rPr>
            <w:b/>
            <w:color w:val="0000FF"/>
            <w:u w:val="single"/>
            <w:lang w:val="en-US"/>
          </w:rPr>
          <w:t>kz</w:t>
        </w:r>
      </w:hyperlink>
      <w:r w:rsidRPr="00F43CF8">
        <w:rPr>
          <w:b/>
          <w:lang w:val="en-US"/>
        </w:rPr>
        <w:t xml:space="preserve">  </w:t>
      </w:r>
    </w:p>
    <w:p w:rsidR="00C80FDF" w:rsidRPr="00F43CF8" w:rsidRDefault="00C80FDF" w:rsidP="00C80FDF">
      <w:pPr>
        <w:spacing w:line="259" w:lineRule="auto"/>
        <w:jc w:val="right"/>
        <w:rPr>
          <w:b/>
          <w:highlight w:val="white"/>
          <w:lang w:val="en-US"/>
        </w:rPr>
      </w:pPr>
      <w:r w:rsidRPr="00B86487">
        <w:rPr>
          <w:b/>
          <w:highlight w:val="white"/>
        </w:rPr>
        <w:t>От</w:t>
      </w:r>
      <w:r w:rsidRPr="00F43CF8">
        <w:rPr>
          <w:b/>
          <w:highlight w:val="white"/>
          <w:lang w:val="en-US"/>
        </w:rPr>
        <w:t>:______</w:t>
      </w:r>
    </w:p>
    <w:p w:rsidR="00C80FDF" w:rsidRPr="00B86487" w:rsidRDefault="00C80FDF" w:rsidP="00C80FDF">
      <w:pPr>
        <w:spacing w:line="259" w:lineRule="auto"/>
        <w:jc w:val="right"/>
        <w:rPr>
          <w:b/>
          <w:highlight w:val="white"/>
        </w:rPr>
      </w:pPr>
      <w:r w:rsidRPr="00B86487">
        <w:rPr>
          <w:b/>
          <w:highlight w:val="white"/>
        </w:rPr>
        <w:t>ИИН_____________</w:t>
      </w:r>
    </w:p>
    <w:p w:rsidR="00C80FDF" w:rsidRPr="00B86487" w:rsidRDefault="00C80FDF" w:rsidP="00C80FDF">
      <w:pPr>
        <w:spacing w:line="259" w:lineRule="auto"/>
        <w:jc w:val="right"/>
        <w:rPr>
          <w:b/>
          <w:highlight w:val="white"/>
        </w:rPr>
      </w:pPr>
      <w:r w:rsidRPr="00B86487">
        <w:rPr>
          <w:b/>
          <w:highlight w:val="white"/>
        </w:rPr>
        <w:t>E-mail:_____</w:t>
      </w:r>
    </w:p>
    <w:p w:rsidR="00C80FDF" w:rsidRPr="00B86487" w:rsidRDefault="00C80FDF" w:rsidP="00C80FDF">
      <w:pPr>
        <w:spacing w:line="259" w:lineRule="auto"/>
        <w:jc w:val="right"/>
        <w:rPr>
          <w:b/>
          <w:highlight w:val="white"/>
        </w:rPr>
      </w:pPr>
      <w:r w:rsidRPr="00B86487">
        <w:rPr>
          <w:b/>
          <w:highlight w:val="white"/>
        </w:rPr>
        <w:t>Тел:_____</w:t>
      </w:r>
    </w:p>
    <w:p w:rsidR="00C80FDF" w:rsidRPr="00B86487" w:rsidRDefault="00C80FDF" w:rsidP="00C80FDF">
      <w:pPr>
        <w:spacing w:line="259" w:lineRule="auto"/>
        <w:jc w:val="right"/>
        <w:rPr>
          <w:b/>
          <w:highlight w:val="white"/>
        </w:rPr>
      </w:pPr>
    </w:p>
    <w:p w:rsidR="00C80FDF" w:rsidRPr="00B86487" w:rsidRDefault="00C80FDF" w:rsidP="00C80FDF">
      <w:pPr>
        <w:spacing w:line="259" w:lineRule="auto"/>
        <w:rPr>
          <w:b/>
          <w:highlight w:val="white"/>
        </w:rPr>
      </w:pPr>
      <w:r w:rsidRPr="00B86487">
        <w:rPr>
          <w:b/>
          <w:highlight w:val="white"/>
        </w:rPr>
        <w:t>Исх. №____ от дд.мм.2023 г.</w:t>
      </w:r>
    </w:p>
    <w:p w:rsidR="00C80FDF" w:rsidRPr="00B86487" w:rsidRDefault="00C80FDF" w:rsidP="00C80FDF">
      <w:pPr>
        <w:jc w:val="center"/>
        <w:rPr>
          <w:b/>
        </w:rPr>
      </w:pPr>
    </w:p>
    <w:p w:rsidR="00C80FDF" w:rsidRPr="00B86487" w:rsidRDefault="00C80FDF" w:rsidP="00C80FDF">
      <w:pPr>
        <w:jc w:val="center"/>
        <w:rPr>
          <w:b/>
        </w:rPr>
      </w:pPr>
    </w:p>
    <w:p w:rsidR="00C80FDF" w:rsidRPr="00B86487" w:rsidRDefault="00C80FDF" w:rsidP="00C80FD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B86487">
        <w:rPr>
          <w:b/>
        </w:rPr>
        <w:t>Расчет с</w:t>
      </w:r>
      <w:r w:rsidRPr="00B86487">
        <w:rPr>
          <w:b/>
          <w:highlight w:val="white"/>
        </w:rPr>
        <w:t>тоимости услуг</w:t>
      </w:r>
    </w:p>
    <w:p w:rsidR="00C80FDF" w:rsidRPr="00B86487" w:rsidRDefault="00C80FDF" w:rsidP="00C80F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B86487">
        <w:rPr>
          <w:b/>
          <w:color w:val="000000"/>
          <w:highlight w:val="white"/>
        </w:rPr>
        <w:t>по переводу содержимого национального туристского портала “Kazakhstan.Travel”</w:t>
      </w:r>
    </w:p>
    <w:p w:rsidR="00C80FDF" w:rsidRPr="00B86487" w:rsidRDefault="00C80FDF" w:rsidP="00C80FDF">
      <w:pPr>
        <w:jc w:val="both"/>
      </w:pPr>
    </w:p>
    <w:tbl>
      <w:tblPr>
        <w:tblW w:w="93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"/>
        <w:gridCol w:w="4600"/>
        <w:gridCol w:w="1363"/>
        <w:gridCol w:w="1276"/>
        <w:gridCol w:w="1701"/>
      </w:tblGrid>
      <w:tr w:rsidR="00C80FDF" w:rsidRPr="00B86487" w:rsidTr="00872F23">
        <w:trPr>
          <w:trHeight w:val="82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0FDF" w:rsidRPr="00B86487" w:rsidRDefault="00C80FDF" w:rsidP="00872F23">
            <w:pPr>
              <w:jc w:val="center"/>
            </w:pPr>
            <w:r w:rsidRPr="00B86487">
              <w:t>№пп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0FDF" w:rsidRPr="00B86487" w:rsidRDefault="00C80FDF" w:rsidP="00872F23">
            <w:pPr>
              <w:jc w:val="center"/>
            </w:pPr>
            <w:r w:rsidRPr="00B86487">
              <w:t xml:space="preserve">Наименование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0FDF" w:rsidRPr="00B86487" w:rsidRDefault="00C80FDF" w:rsidP="00872F23">
            <w:pPr>
              <w:jc w:val="center"/>
            </w:pPr>
            <w:r w:rsidRPr="00B86487">
              <w:t>Ед. 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0FDF" w:rsidRPr="00B86487" w:rsidRDefault="00C80FDF" w:rsidP="00872F23">
            <w:pPr>
              <w:jc w:val="center"/>
            </w:pPr>
            <w:r w:rsidRPr="00B86487"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0FDF" w:rsidRPr="00B86487" w:rsidRDefault="00C80FDF" w:rsidP="00872F23">
            <w:pPr>
              <w:jc w:val="center"/>
            </w:pPr>
            <w:r>
              <w:t>Цена за единицу</w:t>
            </w:r>
            <w:r w:rsidRPr="00B86487">
              <w:t xml:space="preserve"> (тенге)</w:t>
            </w:r>
          </w:p>
        </w:tc>
      </w:tr>
      <w:tr w:rsidR="00C80FDF" w:rsidRPr="00B86487" w:rsidTr="00872F23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0FDF" w:rsidRPr="00B86487" w:rsidRDefault="00C80FDF" w:rsidP="00872F23">
            <w:pPr>
              <w:rPr>
                <w:bCs/>
              </w:rPr>
            </w:pPr>
            <w:r w:rsidRPr="00B86487">
              <w:rPr>
                <w:bCs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0FDF" w:rsidRPr="00B86487" w:rsidRDefault="00C80FDF" w:rsidP="00872F23">
            <w:pPr>
              <w:rPr>
                <w:bCs/>
                <w:highlight w:val="yellow"/>
              </w:rPr>
            </w:pPr>
            <w:r w:rsidRPr="00B86487">
              <w:rPr>
                <w:bCs/>
                <w:color w:val="000000"/>
                <w:highlight w:val="white"/>
              </w:rPr>
              <w:t xml:space="preserve">Перевод и адаптация содержимого Портала с русского языка на </w:t>
            </w:r>
            <w:r>
              <w:rPr>
                <w:bCs/>
                <w:color w:val="000000"/>
                <w:highlight w:val="white"/>
              </w:rPr>
              <w:t>казахский</w:t>
            </w:r>
            <w:r w:rsidRPr="00B86487">
              <w:rPr>
                <w:bCs/>
                <w:color w:val="000000"/>
                <w:highlight w:val="white"/>
              </w:rPr>
              <w:t xml:space="preserve"> язык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80FDF" w:rsidRPr="00B86487" w:rsidRDefault="00C80FDF" w:rsidP="00872F23">
            <w:pPr>
              <w:tabs>
                <w:tab w:val="left" w:pos="1560"/>
              </w:tabs>
              <w:ind w:right="61"/>
              <w:jc w:val="center"/>
              <w:rPr>
                <w:bCs/>
              </w:rPr>
            </w:pPr>
            <w:r>
              <w:rPr>
                <w:bCs/>
              </w:rPr>
              <w:t>Страница*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80FDF" w:rsidRPr="00B86487" w:rsidRDefault="00C80FDF" w:rsidP="00872F23">
            <w:pPr>
              <w:tabs>
                <w:tab w:val="left" w:pos="1560"/>
              </w:tabs>
              <w:ind w:right="61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0FDF" w:rsidRPr="00B86487" w:rsidRDefault="00C80FDF" w:rsidP="00872F23">
            <w:pPr>
              <w:jc w:val="center"/>
              <w:rPr>
                <w:bCs/>
              </w:rPr>
            </w:pPr>
          </w:p>
        </w:tc>
      </w:tr>
    </w:tbl>
    <w:p w:rsidR="00C80FDF" w:rsidRPr="003E5195" w:rsidRDefault="00C80FDF" w:rsidP="00C80FD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2"/>
          <w:szCs w:val="22"/>
          <w:highlight w:val="white"/>
        </w:rPr>
      </w:pPr>
      <w:r w:rsidRPr="003E5195">
        <w:rPr>
          <w:i/>
          <w:iCs/>
          <w:sz w:val="22"/>
          <w:szCs w:val="22"/>
          <w:highlight w:val="white"/>
        </w:rPr>
        <w:t>*</w:t>
      </w:r>
      <w:r w:rsidRPr="003E5195">
        <w:rPr>
          <w:i/>
          <w:iCs/>
          <w:sz w:val="18"/>
          <w:szCs w:val="18"/>
        </w:rPr>
        <w:t xml:space="preserve"> </w:t>
      </w:r>
      <w:r w:rsidRPr="003E5195">
        <w:rPr>
          <w:i/>
          <w:iCs/>
          <w:sz w:val="22"/>
          <w:szCs w:val="22"/>
        </w:rPr>
        <w:t>Одна страница считается из расчета 1800 знаков с пробелами.</w:t>
      </w:r>
    </w:p>
    <w:p w:rsidR="00C80FDF" w:rsidRPr="00B86487" w:rsidRDefault="00C80FDF" w:rsidP="00C80FDF">
      <w:pPr>
        <w:widowControl w:val="0"/>
        <w:spacing w:before="240"/>
        <w:jc w:val="both"/>
      </w:pPr>
    </w:p>
    <w:p w:rsidR="00C80FDF" w:rsidRPr="00B86487" w:rsidRDefault="00C80FDF" w:rsidP="00C80FDF">
      <w:pPr>
        <w:widowControl w:val="0"/>
        <w:spacing w:before="240"/>
        <w:jc w:val="both"/>
      </w:pPr>
      <w:r w:rsidRPr="00B86487">
        <w:t>Должность ФИО Подпись</w:t>
      </w: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  <w:bookmarkStart w:id="3" w:name="_GoBack"/>
      <w:bookmarkEnd w:id="3"/>
    </w:p>
    <w:p w:rsidR="007A5E0F" w:rsidRDefault="007A5E0F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Pr="007A5E0F" w:rsidRDefault="007A5E0F" w:rsidP="00F2082B">
      <w:pPr>
        <w:ind w:firstLine="700"/>
        <w:jc w:val="right"/>
        <w:rPr>
          <w:i/>
          <w:sz w:val="26"/>
          <w:szCs w:val="26"/>
          <w:lang w:val="kk-KZ"/>
        </w:rPr>
      </w:pPr>
    </w:p>
    <w:sectPr w:rsidR="007A5E0F" w:rsidRPr="007A5E0F" w:rsidSect="00C80F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6D0" w:rsidRDefault="00DE06D0" w:rsidP="004F2784">
      <w:r>
        <w:separator/>
      </w:r>
    </w:p>
  </w:endnote>
  <w:endnote w:type="continuationSeparator" w:id="0">
    <w:p w:rsidR="00DE06D0" w:rsidRDefault="00DE06D0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6D0" w:rsidRDefault="00DE06D0" w:rsidP="004F2784">
      <w:r>
        <w:separator/>
      </w:r>
    </w:p>
  </w:footnote>
  <w:footnote w:type="continuationSeparator" w:id="0">
    <w:p w:rsidR="00DE06D0" w:rsidRDefault="00DE06D0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918467C"/>
    <w:multiLevelType w:val="multilevel"/>
    <w:tmpl w:val="3AE271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2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6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1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85FFE"/>
    <w:multiLevelType w:val="hybridMultilevel"/>
    <w:tmpl w:val="FB1AA6CE"/>
    <w:lvl w:ilvl="0" w:tplc="67D02F2C">
      <w:start w:val="1"/>
      <w:numFmt w:val="decimal"/>
      <w:lvlText w:val="%1)"/>
      <w:lvlJc w:val="left"/>
      <w:pPr>
        <w:ind w:left="15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4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6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8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9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2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D996335"/>
    <w:multiLevelType w:val="multilevel"/>
    <w:tmpl w:val="32B2636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34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6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9" w15:restartNumberingAfterBreak="0">
    <w:nsid w:val="7A4878F6"/>
    <w:multiLevelType w:val="multilevel"/>
    <w:tmpl w:val="9FAACF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36"/>
  </w:num>
  <w:num w:numId="5">
    <w:abstractNumId w:val="18"/>
  </w:num>
  <w:num w:numId="6">
    <w:abstractNumId w:val="22"/>
  </w:num>
  <w:num w:numId="7">
    <w:abstractNumId w:val="38"/>
  </w:num>
  <w:num w:numId="8">
    <w:abstractNumId w:val="25"/>
  </w:num>
  <w:num w:numId="9">
    <w:abstractNumId w:val="26"/>
  </w:num>
  <w:num w:numId="10">
    <w:abstractNumId w:val="15"/>
  </w:num>
  <w:num w:numId="11">
    <w:abstractNumId w:val="27"/>
  </w:num>
  <w:num w:numId="12">
    <w:abstractNumId w:val="0"/>
  </w:num>
  <w:num w:numId="13">
    <w:abstractNumId w:val="8"/>
  </w:num>
  <w:num w:numId="14">
    <w:abstractNumId w:val="19"/>
  </w:num>
  <w:num w:numId="15">
    <w:abstractNumId w:val="29"/>
  </w:num>
  <w:num w:numId="16">
    <w:abstractNumId w:val="14"/>
  </w:num>
  <w:num w:numId="17">
    <w:abstractNumId w:val="32"/>
  </w:num>
  <w:num w:numId="18">
    <w:abstractNumId w:val="5"/>
  </w:num>
  <w:num w:numId="19">
    <w:abstractNumId w:val="16"/>
  </w:num>
  <w:num w:numId="20">
    <w:abstractNumId w:val="3"/>
  </w:num>
  <w:num w:numId="21">
    <w:abstractNumId w:val="31"/>
  </w:num>
  <w:num w:numId="22">
    <w:abstractNumId w:val="28"/>
  </w:num>
  <w:num w:numId="23">
    <w:abstractNumId w:val="24"/>
  </w:num>
  <w:num w:numId="24">
    <w:abstractNumId w:val="9"/>
  </w:num>
  <w:num w:numId="25">
    <w:abstractNumId w:val="10"/>
  </w:num>
  <w:num w:numId="26">
    <w:abstractNumId w:val="4"/>
  </w:num>
  <w:num w:numId="27">
    <w:abstractNumId w:val="37"/>
  </w:num>
  <w:num w:numId="28">
    <w:abstractNumId w:val="2"/>
  </w:num>
  <w:num w:numId="29">
    <w:abstractNumId w:val="30"/>
  </w:num>
  <w:num w:numId="30">
    <w:abstractNumId w:val="17"/>
  </w:num>
  <w:num w:numId="31">
    <w:abstractNumId w:val="13"/>
  </w:num>
  <w:num w:numId="32">
    <w:abstractNumId w:val="35"/>
  </w:num>
  <w:num w:numId="33">
    <w:abstractNumId w:val="7"/>
  </w:num>
  <w:num w:numId="34">
    <w:abstractNumId w:val="34"/>
  </w:num>
  <w:num w:numId="35">
    <w:abstractNumId w:val="6"/>
  </w:num>
  <w:num w:numId="36">
    <w:abstractNumId w:val="20"/>
  </w:num>
  <w:num w:numId="37">
    <w:abstractNumId w:val="39"/>
  </w:num>
  <w:num w:numId="38">
    <w:abstractNumId w:val="33"/>
  </w:num>
  <w:num w:numId="39">
    <w:abstractNumId w:val="2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11D11"/>
    <w:rsid w:val="00097B29"/>
    <w:rsid w:val="000A46DF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C70AC"/>
    <w:rsid w:val="005D0441"/>
    <w:rsid w:val="005D5530"/>
    <w:rsid w:val="005E209C"/>
    <w:rsid w:val="005E517A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A5E0F"/>
    <w:rsid w:val="007B5032"/>
    <w:rsid w:val="00826D59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31C55"/>
    <w:rsid w:val="00962491"/>
    <w:rsid w:val="009B0741"/>
    <w:rsid w:val="009E6033"/>
    <w:rsid w:val="00A469D9"/>
    <w:rsid w:val="00AA1B74"/>
    <w:rsid w:val="00AE4D9D"/>
    <w:rsid w:val="00AF771A"/>
    <w:rsid w:val="00B0435B"/>
    <w:rsid w:val="00B363A0"/>
    <w:rsid w:val="00B55C5D"/>
    <w:rsid w:val="00B578E3"/>
    <w:rsid w:val="00B674B3"/>
    <w:rsid w:val="00BC21D2"/>
    <w:rsid w:val="00BC7B34"/>
    <w:rsid w:val="00BD47CD"/>
    <w:rsid w:val="00BE38B2"/>
    <w:rsid w:val="00C002D9"/>
    <w:rsid w:val="00C120A9"/>
    <w:rsid w:val="00C80FDF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E06D0"/>
    <w:rsid w:val="00DF3885"/>
    <w:rsid w:val="00E01A05"/>
    <w:rsid w:val="00E0702E"/>
    <w:rsid w:val="00E504A1"/>
    <w:rsid w:val="00E65A5F"/>
    <w:rsid w:val="00E67806"/>
    <w:rsid w:val="00E745BA"/>
    <w:rsid w:val="00EA3E08"/>
    <w:rsid w:val="00EA5127"/>
    <w:rsid w:val="00EC599A"/>
    <w:rsid w:val="00ED2EC4"/>
    <w:rsid w:val="00EE1067"/>
    <w:rsid w:val="00F2082B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616A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aztourism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qaztourism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qaztouris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21</cp:revision>
  <dcterms:created xsi:type="dcterms:W3CDTF">2023-06-27T03:35:00Z</dcterms:created>
  <dcterms:modified xsi:type="dcterms:W3CDTF">2023-10-13T10:41:00Z</dcterms:modified>
</cp:coreProperties>
</file>