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4" w:rsidRPr="00D32C2E" w:rsidRDefault="00406034" w:rsidP="00867722">
      <w:pPr>
        <w:ind w:left="720"/>
        <w:jc w:val="center"/>
        <w:rPr>
          <w:b/>
          <w:sz w:val="28"/>
          <w:szCs w:val="28"/>
          <w:lang w:val="kk-KZ"/>
        </w:rPr>
      </w:pPr>
      <w:r w:rsidRPr="00D32C2E">
        <w:rPr>
          <w:b/>
          <w:sz w:val="28"/>
          <w:szCs w:val="28"/>
          <w:lang w:val="kk-KZ"/>
        </w:rPr>
        <w:t>Бос лауазымның атауы</w:t>
      </w:r>
    </w:p>
    <w:p w:rsidR="001F3FC3" w:rsidRPr="00D32C2E" w:rsidRDefault="00B32FC0" w:rsidP="001F3FC3">
      <w:pPr>
        <w:ind w:left="720"/>
        <w:jc w:val="center"/>
        <w:rPr>
          <w:b/>
          <w:bCs/>
          <w:sz w:val="28"/>
          <w:szCs w:val="28"/>
          <w:lang w:val="kk-KZ"/>
        </w:rPr>
      </w:pPr>
      <w:r>
        <w:rPr>
          <w:b/>
          <w:bCs/>
          <w:sz w:val="28"/>
          <w:szCs w:val="28"/>
          <w:lang w:val="kk-KZ"/>
        </w:rPr>
        <w:t>Заң департаментінің директоры</w:t>
      </w:r>
    </w:p>
    <w:p w:rsidR="000C55DB" w:rsidRPr="00D32C2E" w:rsidRDefault="000C55DB" w:rsidP="001F3FC3">
      <w:pPr>
        <w:ind w:left="720"/>
        <w:jc w:val="center"/>
        <w:rPr>
          <w:b/>
          <w:bCs/>
          <w:sz w:val="28"/>
          <w:szCs w:val="28"/>
          <w:lang w:val="kk-KZ"/>
        </w:rPr>
      </w:pPr>
    </w:p>
    <w:p w:rsidR="009236BC" w:rsidRPr="00D32C2E" w:rsidRDefault="00406034" w:rsidP="001F3FC3">
      <w:pPr>
        <w:numPr>
          <w:ilvl w:val="0"/>
          <w:numId w:val="21"/>
        </w:numPr>
        <w:jc w:val="center"/>
        <w:rPr>
          <w:b/>
          <w:color w:val="000000"/>
          <w:sz w:val="28"/>
          <w:szCs w:val="28"/>
          <w:lang w:val="kk-KZ"/>
        </w:rPr>
      </w:pPr>
      <w:r w:rsidRPr="00D32C2E">
        <w:rPr>
          <w:b/>
          <w:color w:val="000000"/>
          <w:sz w:val="28"/>
          <w:szCs w:val="28"/>
          <w:lang w:val="kk-KZ"/>
        </w:rPr>
        <w:t>Лауазым туралы ақпарат</w:t>
      </w:r>
    </w:p>
    <w:p w:rsidR="00C23681" w:rsidRPr="00D32C2E" w:rsidRDefault="00C23681" w:rsidP="00C23681">
      <w:pPr>
        <w:ind w:left="1080"/>
        <w:rPr>
          <w:b/>
          <w:color w:val="000000"/>
          <w:sz w:val="28"/>
          <w:szCs w:val="28"/>
          <w:lang w:val="kk-KZ"/>
        </w:rPr>
      </w:pPr>
    </w:p>
    <w:tbl>
      <w:tblPr>
        <w:tblW w:w="10598" w:type="dxa"/>
        <w:tblLook w:val="01E0" w:firstRow="1" w:lastRow="1" w:firstColumn="1" w:lastColumn="1" w:noHBand="0" w:noVBand="0"/>
      </w:tblPr>
      <w:tblGrid>
        <w:gridCol w:w="2580"/>
        <w:gridCol w:w="8018"/>
      </w:tblGrid>
      <w:tr w:rsidR="00B32FC0" w:rsidRPr="00D32C2E" w:rsidTr="00E61551">
        <w:tc>
          <w:tcPr>
            <w:tcW w:w="2580" w:type="dxa"/>
          </w:tcPr>
          <w:p w:rsidR="00B32FC0" w:rsidRPr="00D32C2E" w:rsidRDefault="00B32FC0" w:rsidP="00B32FC0">
            <w:pPr>
              <w:rPr>
                <w:b/>
                <w:sz w:val="28"/>
                <w:szCs w:val="28"/>
                <w:lang w:val="kk-KZ"/>
              </w:rPr>
            </w:pPr>
            <w:r w:rsidRPr="00D32C2E">
              <w:rPr>
                <w:b/>
                <w:sz w:val="28"/>
                <w:szCs w:val="28"/>
                <w:lang w:val="kk-KZ"/>
              </w:rPr>
              <w:t>Функционалдық міндеттері:</w:t>
            </w:r>
          </w:p>
        </w:tc>
        <w:tc>
          <w:tcPr>
            <w:tcW w:w="8018" w:type="dxa"/>
          </w:tcPr>
          <w:p w:rsidR="00B32FC0" w:rsidRPr="00B32FC0" w:rsidRDefault="00B32FC0" w:rsidP="00B32FC0">
            <w:pPr>
              <w:jc w:val="both"/>
              <w:rPr>
                <w:sz w:val="28"/>
                <w:lang w:val="kk-KZ"/>
              </w:rPr>
            </w:pPr>
            <w:r w:rsidRPr="00B32FC0">
              <w:rPr>
                <w:sz w:val="28"/>
                <w:lang w:val="kk-KZ"/>
              </w:rPr>
              <w:t>1) Департамент қызметкерлерінің қызметіне бақылауды жүзеге асыру;</w:t>
            </w:r>
          </w:p>
          <w:p w:rsidR="00B32FC0" w:rsidRPr="00B32FC0" w:rsidRDefault="00B32FC0" w:rsidP="00B32FC0">
            <w:pPr>
              <w:jc w:val="both"/>
              <w:rPr>
                <w:sz w:val="28"/>
                <w:lang w:val="kk-KZ"/>
              </w:rPr>
            </w:pPr>
            <w:r w:rsidRPr="00B32FC0">
              <w:rPr>
                <w:sz w:val="28"/>
                <w:lang w:val="kk-KZ"/>
              </w:rPr>
              <w:t>2) Департамент қоғамның ішкі тұтынушыларына ұсынатын заң қызметтерінің жоғары сапасын қамтамасыз ету;</w:t>
            </w:r>
          </w:p>
          <w:p w:rsidR="00B32FC0" w:rsidRPr="00B32FC0" w:rsidRDefault="00B32FC0" w:rsidP="00B32FC0">
            <w:pPr>
              <w:jc w:val="both"/>
              <w:rPr>
                <w:sz w:val="28"/>
                <w:lang w:val="kk-KZ"/>
              </w:rPr>
            </w:pPr>
            <w:r w:rsidRPr="00B32FC0">
              <w:rPr>
                <w:sz w:val="28"/>
                <w:lang w:val="kk-KZ"/>
              </w:rPr>
              <w:t xml:space="preserve">3) қоғамның шарттық және талап - арыз жұмысын жүргізу мәселелерін Қазақстан Республикасы заңнамасының талаптарына сәйкестігі тұрғысынан бақылауға; </w:t>
            </w:r>
          </w:p>
          <w:p w:rsidR="00B32FC0" w:rsidRPr="00B32FC0" w:rsidRDefault="00B32FC0" w:rsidP="00B32FC0">
            <w:pPr>
              <w:jc w:val="both"/>
              <w:rPr>
                <w:sz w:val="28"/>
                <w:lang w:val="kk-KZ"/>
              </w:rPr>
            </w:pPr>
            <w:r w:rsidRPr="00B32FC0">
              <w:rPr>
                <w:sz w:val="28"/>
                <w:lang w:val="kk-KZ"/>
              </w:rPr>
              <w:t xml:space="preserve">4) қоғам қол қоятын шарттарды дайындауға, келіссөздерге және жасасуға қатысуға міндетті; </w:t>
            </w:r>
          </w:p>
          <w:p w:rsidR="00B32FC0" w:rsidRPr="00B32FC0" w:rsidRDefault="00B32FC0" w:rsidP="00B32FC0">
            <w:pPr>
              <w:jc w:val="both"/>
              <w:rPr>
                <w:sz w:val="28"/>
                <w:lang w:val="kk-KZ"/>
              </w:rPr>
            </w:pPr>
            <w:r w:rsidRPr="00B32FC0">
              <w:rPr>
                <w:sz w:val="28"/>
                <w:lang w:val="kk-KZ"/>
              </w:rPr>
              <w:t xml:space="preserve">5) Департаменттің бастамасы бойынша қоғам жасаған шарттардың орындалу процестеріне жетекшілік етуге міндетті;  </w:t>
            </w:r>
          </w:p>
          <w:p w:rsidR="00B32FC0" w:rsidRPr="00B32FC0" w:rsidRDefault="00B32FC0" w:rsidP="00B32FC0">
            <w:pPr>
              <w:jc w:val="both"/>
              <w:rPr>
                <w:sz w:val="28"/>
                <w:lang w:val="kk-KZ"/>
              </w:rPr>
            </w:pPr>
            <w:r w:rsidRPr="00B32FC0">
              <w:rPr>
                <w:sz w:val="28"/>
                <w:lang w:val="kk-KZ"/>
              </w:rPr>
              <w:t>6) Департамент құзыреті шеңберінде Қоғамның ақпаратын ашу саясатының іске асырылуына бақылауды жүзеге асыру;</w:t>
            </w:r>
          </w:p>
          <w:p w:rsidR="00B32FC0" w:rsidRPr="00B32FC0" w:rsidRDefault="00B32FC0" w:rsidP="00B32FC0">
            <w:pPr>
              <w:jc w:val="both"/>
              <w:rPr>
                <w:sz w:val="28"/>
                <w:lang w:val="kk-KZ"/>
              </w:rPr>
            </w:pPr>
            <w:r w:rsidRPr="00B32FC0">
              <w:rPr>
                <w:sz w:val="28"/>
                <w:lang w:val="kk-KZ"/>
              </w:rPr>
              <w:t>7) Өз құзыреті шегінде мемлекеттік органдар тапсырмаларының, қоғам органдарының (Жалғыз акционердің, Директорлар кеңесінің, Басқарманың) шешімдерінің, Қоғам Басқармасы төрағасының бұйрықтары мен тапсырмаларының орындалу барысы туралы, жүргізіліп жатқан жұмыс және басқа да мәселелер бойынша Қоғам басшылығына уақтылы хабарлауға міндетті;</w:t>
            </w:r>
          </w:p>
          <w:p w:rsidR="00B32FC0" w:rsidRPr="00B32FC0" w:rsidRDefault="00B32FC0" w:rsidP="00B32FC0">
            <w:pPr>
              <w:jc w:val="both"/>
              <w:rPr>
                <w:sz w:val="28"/>
                <w:lang w:val="kk-KZ"/>
              </w:rPr>
            </w:pPr>
            <w:r w:rsidRPr="00B32FC0">
              <w:rPr>
                <w:sz w:val="28"/>
                <w:lang w:val="kk-KZ"/>
              </w:rPr>
              <w:t>8) Қазақстан Республикасының соттарында, сондай-ақ төрелікте, барлық азаматтық, қылмыстық және әкімшілік істер бойынша, сот процесінің барлық кезеңдерінде, сондай-ақ дауларды сотқа дейінгі реттеуді қоса алғанда, Қазақстан Республикасының Мемлекеттік, құқық қорғау және өзге де мекемелері мен ұйымдарында қоғамның мүдделерін білдіруге және қорғауға;</w:t>
            </w:r>
          </w:p>
          <w:p w:rsidR="00B32FC0" w:rsidRPr="00B32FC0" w:rsidRDefault="00B32FC0" w:rsidP="00B32FC0">
            <w:pPr>
              <w:jc w:val="both"/>
              <w:rPr>
                <w:sz w:val="28"/>
                <w:lang w:val="kk-KZ"/>
              </w:rPr>
            </w:pPr>
            <w:r w:rsidRPr="00B32FC0">
              <w:rPr>
                <w:sz w:val="28"/>
                <w:lang w:val="kk-KZ"/>
              </w:rPr>
              <w:t>9) қоғамның шарттық-құқықтық қызметін қалыптастыруға және ұдайы жетілдіруге, шарттарды ресімдеу, келісу және жасасу рәсімдерін ұтымды етуге және ретке келтіруге қатысуға;</w:t>
            </w:r>
          </w:p>
          <w:p w:rsidR="00B32FC0" w:rsidRPr="00B32FC0" w:rsidRDefault="00B32FC0" w:rsidP="00B32FC0">
            <w:pPr>
              <w:jc w:val="both"/>
              <w:rPr>
                <w:sz w:val="28"/>
                <w:lang w:val="kk-KZ"/>
              </w:rPr>
            </w:pPr>
            <w:r w:rsidRPr="00B32FC0">
              <w:rPr>
                <w:sz w:val="28"/>
                <w:lang w:val="kk-KZ"/>
              </w:rPr>
              <w:t>10) қоғамның құқықтық мәселелер бойынша корпоративтік құжаттарын дайындауды ұйымдастыруға;</w:t>
            </w:r>
          </w:p>
          <w:p w:rsidR="00B32FC0" w:rsidRPr="00B32FC0" w:rsidRDefault="00B32FC0" w:rsidP="00B32FC0">
            <w:pPr>
              <w:jc w:val="both"/>
              <w:rPr>
                <w:sz w:val="28"/>
                <w:lang w:val="kk-KZ"/>
              </w:rPr>
            </w:pPr>
            <w:r w:rsidRPr="00B32FC0">
              <w:rPr>
                <w:sz w:val="28"/>
                <w:lang w:val="kk-KZ"/>
              </w:rPr>
              <w:t>11) өз құзыреті шеңберінде жедел кеңестер ұйымдастыруға және өткізуге;</w:t>
            </w:r>
          </w:p>
          <w:p w:rsidR="00B32FC0" w:rsidRPr="00B32FC0" w:rsidRDefault="00B32FC0" w:rsidP="00B32FC0">
            <w:pPr>
              <w:jc w:val="both"/>
              <w:rPr>
                <w:sz w:val="28"/>
                <w:lang w:val="kk-KZ"/>
              </w:rPr>
            </w:pPr>
            <w:r w:rsidRPr="00B32FC0">
              <w:rPr>
                <w:sz w:val="28"/>
                <w:lang w:val="kk-KZ"/>
              </w:rPr>
              <w:t>12) өз өкілеттіктерін орындау бөлігінде мемлекеттік органдармен, Жалғыз акционермен, директорлар Кеңесімен, қоғам басқармасымен және басқа да ұйымдармен өзара іс-қимыл жасауға;</w:t>
            </w:r>
          </w:p>
          <w:p w:rsidR="00B32FC0" w:rsidRPr="00B32FC0" w:rsidRDefault="00B32FC0" w:rsidP="00B32FC0">
            <w:pPr>
              <w:jc w:val="both"/>
              <w:rPr>
                <w:sz w:val="28"/>
                <w:lang w:val="kk-KZ"/>
              </w:rPr>
            </w:pPr>
            <w:r w:rsidRPr="00B32FC0">
              <w:rPr>
                <w:sz w:val="28"/>
                <w:lang w:val="kk-KZ"/>
              </w:rPr>
              <w:t>13) қоғам басшылығы өткізетін жедел кеңестерге қатысуға;</w:t>
            </w:r>
          </w:p>
          <w:p w:rsidR="00B32FC0" w:rsidRPr="00B32FC0" w:rsidRDefault="00B32FC0" w:rsidP="00B32FC0">
            <w:pPr>
              <w:jc w:val="both"/>
              <w:rPr>
                <w:sz w:val="28"/>
                <w:lang w:val="kk-KZ"/>
              </w:rPr>
            </w:pPr>
            <w:r w:rsidRPr="00B32FC0">
              <w:rPr>
                <w:sz w:val="28"/>
                <w:lang w:val="kk-KZ"/>
              </w:rPr>
              <w:t xml:space="preserve">14) өз құзыреті шегінде Қазақстан Республикасы Президентінің, Премьер-Министрінің, мемлекеттік органдарының, Қоғамның Жалғыз акционерінің тапсырмаларын, Қоғамның Директорлар </w:t>
            </w:r>
            <w:r w:rsidRPr="00B32FC0">
              <w:rPr>
                <w:sz w:val="28"/>
                <w:lang w:val="kk-KZ"/>
              </w:rPr>
              <w:lastRenderedPageBreak/>
              <w:t>кеңесі мен Басқармасы шешімдерінің, Қоғамның Басқарма төрағасының бұйрықтары мен тапсырмаларының уақтылы және сапалы орындалуын ұйымдастыруға;</w:t>
            </w:r>
          </w:p>
          <w:p w:rsidR="00B32FC0" w:rsidRPr="00B32FC0" w:rsidRDefault="00B32FC0" w:rsidP="00B32FC0">
            <w:pPr>
              <w:jc w:val="both"/>
              <w:rPr>
                <w:sz w:val="28"/>
                <w:lang w:val="kk-KZ"/>
              </w:rPr>
            </w:pPr>
            <w:r w:rsidRPr="00B32FC0">
              <w:rPr>
                <w:sz w:val="28"/>
                <w:lang w:val="kk-KZ"/>
              </w:rPr>
              <w:t>15) қоғамның мүдделерін қозғайтын Қазақстан Республикасының заңнамасын талдау және қоғам басшылығына шолулар беру, Қоғам басшылығының тапсырмасы бойынша Қазақстан Республикасының заңнамасын жетілдіру жөнінде ұсыныстар енгізу;</w:t>
            </w:r>
          </w:p>
          <w:p w:rsidR="00B32FC0" w:rsidRPr="00B32FC0" w:rsidRDefault="00B32FC0" w:rsidP="00B32FC0">
            <w:pPr>
              <w:jc w:val="both"/>
              <w:rPr>
                <w:sz w:val="28"/>
                <w:lang w:val="kk-KZ"/>
              </w:rPr>
            </w:pPr>
            <w:r w:rsidRPr="00B32FC0">
              <w:rPr>
                <w:sz w:val="28"/>
                <w:lang w:val="kk-KZ"/>
              </w:rPr>
              <w:t>16) шарттық, қаржылық және еңбек тәртібін нығайту жөніндегі іс-шараларды әзірлеуге және жүзеге асыруға қатысуға міндетті;</w:t>
            </w:r>
          </w:p>
          <w:p w:rsidR="00B32FC0" w:rsidRPr="00B32FC0" w:rsidRDefault="00B32FC0" w:rsidP="00B32FC0">
            <w:pPr>
              <w:jc w:val="both"/>
              <w:rPr>
                <w:sz w:val="28"/>
                <w:lang w:val="kk-KZ"/>
              </w:rPr>
            </w:pPr>
            <w:r w:rsidRPr="00B32FC0">
              <w:rPr>
                <w:sz w:val="28"/>
                <w:lang w:val="kk-KZ"/>
              </w:rPr>
              <w:t xml:space="preserve">17) Қоғам қызметкерлерін тәртіптік және материалдық жауапкершілікке тарту туралы ұсыныстар бойынша белгіленген тәртіппен қорытынды дайындауға; </w:t>
            </w:r>
          </w:p>
          <w:p w:rsidR="00B32FC0" w:rsidRPr="00B32FC0" w:rsidRDefault="00B32FC0" w:rsidP="00B32FC0">
            <w:pPr>
              <w:jc w:val="both"/>
              <w:rPr>
                <w:sz w:val="28"/>
                <w:lang w:val="kk-KZ"/>
              </w:rPr>
            </w:pPr>
            <w:r w:rsidRPr="00B32FC0">
              <w:rPr>
                <w:sz w:val="28"/>
                <w:lang w:val="kk-KZ"/>
              </w:rPr>
              <w:t>18) Қоғамдық кеңестің отырыстарын дайындау мен өткізудің ұйымдастырушылық мәселелерін шешуді қамтамасыз етуге;</w:t>
            </w:r>
          </w:p>
          <w:p w:rsidR="00B32FC0" w:rsidRPr="00B32FC0" w:rsidRDefault="00B32FC0" w:rsidP="00B32FC0">
            <w:pPr>
              <w:jc w:val="both"/>
              <w:rPr>
                <w:sz w:val="28"/>
                <w:lang w:val="kk-KZ"/>
              </w:rPr>
            </w:pPr>
            <w:r w:rsidRPr="00B32FC0">
              <w:rPr>
                <w:sz w:val="28"/>
                <w:lang w:val="kk-KZ"/>
              </w:rPr>
              <w:t>19) қоғамдық кеңесте іс жүргізуді ұйымдастыру және жүргізу, сондай-ақ Қоғамдық кеңес шешімдерінің орындалу мерзімдерін бақылау</w:t>
            </w:r>
          </w:p>
          <w:p w:rsidR="00B32FC0" w:rsidRPr="00B32FC0" w:rsidRDefault="00B32FC0" w:rsidP="00B32FC0">
            <w:pPr>
              <w:jc w:val="both"/>
              <w:rPr>
                <w:sz w:val="28"/>
                <w:lang w:val="kk-KZ"/>
              </w:rPr>
            </w:pPr>
            <w:r w:rsidRPr="00B32FC0">
              <w:rPr>
                <w:sz w:val="28"/>
                <w:lang w:val="kk-KZ"/>
              </w:rPr>
              <w:t>20) қоғам органдарының қарауына шығарылатын материалдарға құқықтық сараптама жүргізу;</w:t>
            </w:r>
          </w:p>
          <w:p w:rsidR="00B32FC0" w:rsidRPr="00B32FC0" w:rsidRDefault="00B32FC0" w:rsidP="00B32FC0">
            <w:pPr>
              <w:jc w:val="both"/>
              <w:rPr>
                <w:sz w:val="28"/>
                <w:lang w:val="kk-KZ"/>
              </w:rPr>
            </w:pPr>
            <w:r w:rsidRPr="00B32FC0">
              <w:rPr>
                <w:sz w:val="28"/>
                <w:lang w:val="kk-KZ"/>
              </w:rPr>
              <w:t>21) Департаменттің құзыреті шегінде стратегиялық жоспарлау (стратегия, даму жоспары) құжаттарын әзірлеуге қатысу;</w:t>
            </w:r>
          </w:p>
          <w:p w:rsidR="00B32FC0" w:rsidRPr="00B32FC0" w:rsidRDefault="00B32FC0" w:rsidP="00B32FC0">
            <w:pPr>
              <w:jc w:val="both"/>
              <w:rPr>
                <w:sz w:val="28"/>
                <w:lang w:val="kk-KZ"/>
              </w:rPr>
            </w:pPr>
            <w:r w:rsidRPr="00B32FC0">
              <w:rPr>
                <w:sz w:val="28"/>
                <w:lang w:val="kk-KZ"/>
              </w:rPr>
              <w:t>22) қоғамда белгіленген тәртіппен Департаменттің бюджетін жоспарлауды, келісуді және бекітуге шығаруды жүзеге асыруға;</w:t>
            </w:r>
          </w:p>
          <w:p w:rsidR="00B32FC0" w:rsidRPr="00B32FC0" w:rsidRDefault="00B32FC0" w:rsidP="00B32FC0">
            <w:pPr>
              <w:jc w:val="both"/>
              <w:rPr>
                <w:sz w:val="28"/>
                <w:lang w:val="kk-KZ"/>
              </w:rPr>
            </w:pPr>
            <w:r w:rsidRPr="00B32FC0">
              <w:rPr>
                <w:sz w:val="28"/>
                <w:lang w:val="kk-KZ"/>
              </w:rPr>
              <w:t>23) Департамент құзыреті шегінде өткізілетін іс-шараларға, іске асырылатын жобаларға қойылатын қаржылық сметаларды, техникалық ерекшеліктерді және талаптарды әзірлеуге;</w:t>
            </w:r>
          </w:p>
          <w:p w:rsidR="00B32FC0" w:rsidRPr="00B32FC0" w:rsidRDefault="00B32FC0" w:rsidP="00B32FC0">
            <w:pPr>
              <w:jc w:val="both"/>
              <w:rPr>
                <w:sz w:val="28"/>
                <w:lang w:val="kk-KZ"/>
              </w:rPr>
            </w:pPr>
            <w:r w:rsidRPr="00B32FC0">
              <w:rPr>
                <w:sz w:val="28"/>
                <w:lang w:val="kk-KZ"/>
              </w:rPr>
              <w:t>24) Департамент қызметінің бағыттары шеңберінде халықаралық ынтымақтастықты дамыту;</w:t>
            </w:r>
          </w:p>
          <w:p w:rsidR="00B32FC0" w:rsidRPr="00B32FC0" w:rsidRDefault="00B32FC0" w:rsidP="00B32FC0">
            <w:pPr>
              <w:jc w:val="both"/>
              <w:rPr>
                <w:sz w:val="28"/>
                <w:lang w:val="kk-KZ"/>
              </w:rPr>
            </w:pPr>
            <w:r w:rsidRPr="00B32FC0">
              <w:rPr>
                <w:sz w:val="28"/>
                <w:lang w:val="kk-KZ"/>
              </w:rPr>
              <w:t>25) қоғамның ішкі құжаттарына сәйкес ақылы қызметтер көрсету шарттарын жасасу процесін ұйымдастыру және үйлестіру;</w:t>
            </w:r>
          </w:p>
          <w:p w:rsidR="00B32FC0" w:rsidRPr="00B32FC0" w:rsidRDefault="00B32FC0" w:rsidP="00B32FC0">
            <w:pPr>
              <w:jc w:val="both"/>
              <w:rPr>
                <w:sz w:val="28"/>
              </w:rPr>
            </w:pPr>
            <w:r w:rsidRPr="00B32FC0">
              <w:rPr>
                <w:sz w:val="28"/>
              </w:rPr>
              <w:t xml:space="preserve">26) </w:t>
            </w:r>
            <w:proofErr w:type="spellStart"/>
            <w:r w:rsidRPr="00B32FC0">
              <w:rPr>
                <w:sz w:val="28"/>
              </w:rPr>
              <w:t>Департаменттің</w:t>
            </w:r>
            <w:proofErr w:type="spellEnd"/>
            <w:r w:rsidRPr="00B32FC0">
              <w:rPr>
                <w:sz w:val="28"/>
              </w:rPr>
              <w:t xml:space="preserve"> </w:t>
            </w:r>
            <w:proofErr w:type="spellStart"/>
            <w:r w:rsidRPr="00B32FC0">
              <w:rPr>
                <w:sz w:val="28"/>
              </w:rPr>
              <w:t>құзыретіне</w:t>
            </w:r>
            <w:proofErr w:type="spellEnd"/>
            <w:r w:rsidRPr="00B32FC0">
              <w:rPr>
                <w:sz w:val="28"/>
              </w:rPr>
              <w:t xml:space="preserve"> </w:t>
            </w:r>
            <w:proofErr w:type="spellStart"/>
            <w:r w:rsidRPr="00B32FC0">
              <w:rPr>
                <w:sz w:val="28"/>
              </w:rPr>
              <w:t>жататын</w:t>
            </w:r>
            <w:proofErr w:type="spellEnd"/>
            <w:r w:rsidRPr="00B32FC0">
              <w:rPr>
                <w:sz w:val="28"/>
              </w:rPr>
              <w:t xml:space="preserve"> </w:t>
            </w:r>
            <w:proofErr w:type="spellStart"/>
            <w:r w:rsidRPr="00B32FC0">
              <w:rPr>
                <w:sz w:val="28"/>
              </w:rPr>
              <w:t>мәселелер</w:t>
            </w:r>
            <w:proofErr w:type="spellEnd"/>
            <w:r w:rsidRPr="00B32FC0">
              <w:rPr>
                <w:sz w:val="28"/>
              </w:rPr>
              <w:t xml:space="preserve"> </w:t>
            </w:r>
            <w:proofErr w:type="spellStart"/>
            <w:r w:rsidRPr="00B32FC0">
              <w:rPr>
                <w:sz w:val="28"/>
              </w:rPr>
              <w:t>бойынша</w:t>
            </w:r>
            <w:proofErr w:type="spellEnd"/>
            <w:r w:rsidRPr="00B32FC0">
              <w:rPr>
                <w:sz w:val="28"/>
              </w:rPr>
              <w:t xml:space="preserve"> </w:t>
            </w:r>
            <w:proofErr w:type="spellStart"/>
            <w:r w:rsidRPr="00B32FC0">
              <w:rPr>
                <w:sz w:val="28"/>
              </w:rPr>
              <w:t>консультациялар</w:t>
            </w:r>
            <w:proofErr w:type="spellEnd"/>
            <w:r w:rsidRPr="00B32FC0">
              <w:rPr>
                <w:sz w:val="28"/>
              </w:rPr>
              <w:t xml:space="preserve"> беру;</w:t>
            </w:r>
          </w:p>
          <w:p w:rsidR="00B32FC0" w:rsidRPr="00B32FC0" w:rsidRDefault="00B32FC0" w:rsidP="00B32FC0">
            <w:pPr>
              <w:jc w:val="both"/>
              <w:rPr>
                <w:sz w:val="28"/>
              </w:rPr>
            </w:pPr>
            <w:r w:rsidRPr="00B32FC0">
              <w:rPr>
                <w:sz w:val="28"/>
              </w:rPr>
              <w:t xml:space="preserve">27) </w:t>
            </w:r>
            <w:proofErr w:type="spellStart"/>
            <w:r w:rsidRPr="00B32FC0">
              <w:rPr>
                <w:sz w:val="28"/>
              </w:rPr>
              <w:t>өзіне</w:t>
            </w:r>
            <w:proofErr w:type="spellEnd"/>
            <w:r w:rsidRPr="00B32FC0">
              <w:rPr>
                <w:sz w:val="28"/>
              </w:rPr>
              <w:t xml:space="preserve"> </w:t>
            </w:r>
            <w:proofErr w:type="spellStart"/>
            <w:r w:rsidRPr="00B32FC0">
              <w:rPr>
                <w:sz w:val="28"/>
              </w:rPr>
              <w:t>бекітілген</w:t>
            </w:r>
            <w:proofErr w:type="spellEnd"/>
            <w:r w:rsidRPr="00B32FC0">
              <w:rPr>
                <w:sz w:val="28"/>
              </w:rPr>
              <w:t xml:space="preserve"> </w:t>
            </w:r>
            <w:proofErr w:type="spellStart"/>
            <w:r w:rsidRPr="00B32FC0">
              <w:rPr>
                <w:sz w:val="28"/>
              </w:rPr>
              <w:t>ұйымдастыру</w:t>
            </w:r>
            <w:proofErr w:type="spellEnd"/>
            <w:r w:rsidRPr="00B32FC0">
              <w:rPr>
                <w:sz w:val="28"/>
              </w:rPr>
              <w:t xml:space="preserve"> </w:t>
            </w:r>
            <w:proofErr w:type="spellStart"/>
            <w:r w:rsidRPr="00B32FC0">
              <w:rPr>
                <w:sz w:val="28"/>
              </w:rPr>
              <w:t>техникасының</w:t>
            </w:r>
            <w:proofErr w:type="spellEnd"/>
            <w:r w:rsidRPr="00B32FC0">
              <w:rPr>
                <w:sz w:val="28"/>
              </w:rPr>
              <w:t xml:space="preserve">, </w:t>
            </w:r>
            <w:proofErr w:type="spellStart"/>
            <w:r w:rsidRPr="00B32FC0">
              <w:rPr>
                <w:sz w:val="28"/>
              </w:rPr>
              <w:t>байланыс</w:t>
            </w:r>
            <w:proofErr w:type="spellEnd"/>
            <w:r w:rsidRPr="00B32FC0">
              <w:rPr>
                <w:sz w:val="28"/>
              </w:rPr>
              <w:t xml:space="preserve"> </w:t>
            </w:r>
            <w:proofErr w:type="spellStart"/>
            <w:r w:rsidRPr="00B32FC0">
              <w:rPr>
                <w:sz w:val="28"/>
              </w:rPr>
              <w:t>құралдарының</w:t>
            </w:r>
            <w:proofErr w:type="spellEnd"/>
            <w:r w:rsidRPr="00B32FC0">
              <w:rPr>
                <w:sz w:val="28"/>
              </w:rPr>
              <w:t xml:space="preserve">, </w:t>
            </w:r>
            <w:proofErr w:type="spellStart"/>
            <w:r w:rsidRPr="00B32FC0">
              <w:rPr>
                <w:sz w:val="28"/>
              </w:rPr>
              <w:t>құжаттардың</w:t>
            </w:r>
            <w:proofErr w:type="spellEnd"/>
            <w:r w:rsidRPr="00B32FC0">
              <w:rPr>
                <w:sz w:val="28"/>
              </w:rPr>
              <w:t xml:space="preserve"> </w:t>
            </w:r>
            <w:proofErr w:type="spellStart"/>
            <w:r w:rsidRPr="00B32FC0">
              <w:rPr>
                <w:sz w:val="28"/>
              </w:rPr>
              <w:t>және</w:t>
            </w:r>
            <w:proofErr w:type="spellEnd"/>
            <w:r w:rsidRPr="00B32FC0">
              <w:rPr>
                <w:sz w:val="28"/>
              </w:rPr>
              <w:t xml:space="preserve"> </w:t>
            </w:r>
            <w:proofErr w:type="spellStart"/>
            <w:r w:rsidRPr="00B32FC0">
              <w:rPr>
                <w:sz w:val="28"/>
              </w:rPr>
              <w:t>қоғамның</w:t>
            </w:r>
            <w:proofErr w:type="spellEnd"/>
            <w:r w:rsidRPr="00B32FC0">
              <w:rPr>
                <w:sz w:val="28"/>
              </w:rPr>
              <w:t xml:space="preserve"> </w:t>
            </w:r>
            <w:proofErr w:type="spellStart"/>
            <w:r w:rsidRPr="00B32FC0">
              <w:rPr>
                <w:sz w:val="28"/>
              </w:rPr>
              <w:t>басқа</w:t>
            </w:r>
            <w:proofErr w:type="spellEnd"/>
            <w:r w:rsidRPr="00B32FC0">
              <w:rPr>
                <w:sz w:val="28"/>
              </w:rPr>
              <w:t xml:space="preserve"> да </w:t>
            </w:r>
            <w:proofErr w:type="spellStart"/>
            <w:r w:rsidRPr="00B32FC0">
              <w:rPr>
                <w:sz w:val="28"/>
              </w:rPr>
              <w:t>материалдық</w:t>
            </w:r>
            <w:proofErr w:type="spellEnd"/>
            <w:r w:rsidRPr="00B32FC0">
              <w:rPr>
                <w:sz w:val="28"/>
              </w:rPr>
              <w:t xml:space="preserve"> </w:t>
            </w:r>
            <w:proofErr w:type="spellStart"/>
            <w:r w:rsidRPr="00B32FC0">
              <w:rPr>
                <w:sz w:val="28"/>
              </w:rPr>
              <w:t>құралдарының</w:t>
            </w:r>
            <w:proofErr w:type="spellEnd"/>
            <w:r w:rsidRPr="00B32FC0">
              <w:rPr>
                <w:sz w:val="28"/>
              </w:rPr>
              <w:t xml:space="preserve"> </w:t>
            </w:r>
            <w:proofErr w:type="spellStart"/>
            <w:r w:rsidRPr="00B32FC0">
              <w:rPr>
                <w:sz w:val="28"/>
              </w:rPr>
              <w:t>сақталуын</w:t>
            </w:r>
            <w:proofErr w:type="spellEnd"/>
            <w:r w:rsidRPr="00B32FC0">
              <w:rPr>
                <w:sz w:val="28"/>
              </w:rPr>
              <w:t xml:space="preserve"> </w:t>
            </w:r>
            <w:proofErr w:type="spellStart"/>
            <w:r w:rsidRPr="00B32FC0">
              <w:rPr>
                <w:sz w:val="28"/>
              </w:rPr>
              <w:t>қамтамасыз</w:t>
            </w:r>
            <w:proofErr w:type="spellEnd"/>
            <w:r w:rsidRPr="00B32FC0">
              <w:rPr>
                <w:sz w:val="28"/>
              </w:rPr>
              <w:t xml:space="preserve"> </w:t>
            </w:r>
            <w:proofErr w:type="spellStart"/>
            <w:r w:rsidRPr="00B32FC0">
              <w:rPr>
                <w:sz w:val="28"/>
              </w:rPr>
              <w:t>етуге</w:t>
            </w:r>
            <w:proofErr w:type="spellEnd"/>
            <w:r w:rsidRPr="00B32FC0">
              <w:rPr>
                <w:sz w:val="28"/>
              </w:rPr>
              <w:t xml:space="preserve"> </w:t>
            </w:r>
            <w:proofErr w:type="spellStart"/>
            <w:r w:rsidRPr="00B32FC0">
              <w:rPr>
                <w:sz w:val="28"/>
              </w:rPr>
              <w:t>міндетті</w:t>
            </w:r>
            <w:proofErr w:type="spellEnd"/>
            <w:r w:rsidRPr="00B32FC0">
              <w:rPr>
                <w:sz w:val="28"/>
              </w:rPr>
              <w:t>;</w:t>
            </w:r>
          </w:p>
          <w:p w:rsidR="00B32FC0" w:rsidRPr="00B32FC0" w:rsidRDefault="00B32FC0" w:rsidP="00B32FC0">
            <w:pPr>
              <w:jc w:val="both"/>
              <w:rPr>
                <w:sz w:val="28"/>
              </w:rPr>
            </w:pPr>
            <w:r w:rsidRPr="00B32FC0">
              <w:rPr>
                <w:sz w:val="28"/>
              </w:rPr>
              <w:t xml:space="preserve">28) </w:t>
            </w:r>
            <w:proofErr w:type="spellStart"/>
            <w:r w:rsidRPr="00B32FC0">
              <w:rPr>
                <w:sz w:val="28"/>
              </w:rPr>
              <w:t>қоғамның</w:t>
            </w:r>
            <w:proofErr w:type="spellEnd"/>
            <w:r w:rsidRPr="00B32FC0">
              <w:rPr>
                <w:sz w:val="28"/>
              </w:rPr>
              <w:t xml:space="preserve"> </w:t>
            </w:r>
            <w:proofErr w:type="spellStart"/>
            <w:r w:rsidRPr="00B32FC0">
              <w:rPr>
                <w:sz w:val="28"/>
              </w:rPr>
              <w:t>ішкі</w:t>
            </w:r>
            <w:proofErr w:type="spellEnd"/>
            <w:r w:rsidRPr="00B32FC0">
              <w:rPr>
                <w:sz w:val="28"/>
              </w:rPr>
              <w:t xml:space="preserve"> </w:t>
            </w:r>
            <w:proofErr w:type="spellStart"/>
            <w:r w:rsidRPr="00B32FC0">
              <w:rPr>
                <w:sz w:val="28"/>
              </w:rPr>
              <w:t>еңбек</w:t>
            </w:r>
            <w:proofErr w:type="spellEnd"/>
            <w:r w:rsidRPr="00B32FC0">
              <w:rPr>
                <w:sz w:val="28"/>
              </w:rPr>
              <w:t xml:space="preserve"> </w:t>
            </w:r>
            <w:proofErr w:type="spellStart"/>
            <w:r w:rsidRPr="00B32FC0">
              <w:rPr>
                <w:sz w:val="28"/>
              </w:rPr>
              <w:t>тәртібі</w:t>
            </w:r>
            <w:proofErr w:type="spellEnd"/>
            <w:r w:rsidRPr="00B32FC0">
              <w:rPr>
                <w:sz w:val="28"/>
              </w:rPr>
              <w:t xml:space="preserve"> </w:t>
            </w:r>
            <w:proofErr w:type="spellStart"/>
            <w:r w:rsidRPr="00B32FC0">
              <w:rPr>
                <w:sz w:val="28"/>
              </w:rPr>
              <w:t>қағидаларын</w:t>
            </w:r>
            <w:proofErr w:type="spellEnd"/>
            <w:r w:rsidRPr="00B32FC0">
              <w:rPr>
                <w:sz w:val="28"/>
              </w:rPr>
              <w:t xml:space="preserve"> </w:t>
            </w:r>
            <w:proofErr w:type="spellStart"/>
            <w:r w:rsidRPr="00B32FC0">
              <w:rPr>
                <w:sz w:val="28"/>
              </w:rPr>
              <w:t>және</w:t>
            </w:r>
            <w:proofErr w:type="spellEnd"/>
            <w:r w:rsidRPr="00B32FC0">
              <w:rPr>
                <w:sz w:val="28"/>
              </w:rPr>
              <w:t xml:space="preserve"> </w:t>
            </w:r>
            <w:proofErr w:type="spellStart"/>
            <w:r w:rsidRPr="00B32FC0">
              <w:rPr>
                <w:sz w:val="28"/>
              </w:rPr>
              <w:t>өзге</w:t>
            </w:r>
            <w:proofErr w:type="spellEnd"/>
            <w:r w:rsidRPr="00B32FC0">
              <w:rPr>
                <w:sz w:val="28"/>
              </w:rPr>
              <w:t xml:space="preserve"> де </w:t>
            </w:r>
            <w:proofErr w:type="spellStart"/>
            <w:r w:rsidRPr="00B32FC0">
              <w:rPr>
                <w:sz w:val="28"/>
              </w:rPr>
              <w:t>ішкі</w:t>
            </w:r>
            <w:proofErr w:type="spellEnd"/>
            <w:r w:rsidRPr="00B32FC0">
              <w:rPr>
                <w:sz w:val="28"/>
              </w:rPr>
              <w:t xml:space="preserve"> </w:t>
            </w:r>
            <w:proofErr w:type="spellStart"/>
            <w:r w:rsidRPr="00B32FC0">
              <w:rPr>
                <w:sz w:val="28"/>
              </w:rPr>
              <w:t>құжаттарын</w:t>
            </w:r>
            <w:proofErr w:type="spellEnd"/>
            <w:r w:rsidRPr="00B32FC0">
              <w:rPr>
                <w:sz w:val="28"/>
              </w:rPr>
              <w:t xml:space="preserve"> </w:t>
            </w:r>
            <w:proofErr w:type="spellStart"/>
            <w:r w:rsidRPr="00B32FC0">
              <w:rPr>
                <w:sz w:val="28"/>
              </w:rPr>
              <w:t>сақтауға</w:t>
            </w:r>
            <w:proofErr w:type="spellEnd"/>
            <w:r w:rsidRPr="00B32FC0">
              <w:rPr>
                <w:sz w:val="28"/>
              </w:rPr>
              <w:t xml:space="preserve"> </w:t>
            </w:r>
            <w:proofErr w:type="spellStart"/>
            <w:r w:rsidRPr="00B32FC0">
              <w:rPr>
                <w:sz w:val="28"/>
              </w:rPr>
              <w:t>міндетті</w:t>
            </w:r>
            <w:proofErr w:type="spellEnd"/>
            <w:r w:rsidRPr="00B32FC0">
              <w:rPr>
                <w:sz w:val="28"/>
              </w:rPr>
              <w:t>;</w:t>
            </w:r>
          </w:p>
          <w:p w:rsidR="00B32FC0" w:rsidRPr="00B32FC0" w:rsidRDefault="00B32FC0" w:rsidP="00B32FC0">
            <w:pPr>
              <w:jc w:val="both"/>
              <w:rPr>
                <w:sz w:val="28"/>
              </w:rPr>
            </w:pPr>
            <w:r w:rsidRPr="00B32FC0">
              <w:rPr>
                <w:sz w:val="28"/>
              </w:rPr>
              <w:t xml:space="preserve">29) </w:t>
            </w:r>
            <w:proofErr w:type="spellStart"/>
            <w:r w:rsidRPr="00B32FC0">
              <w:rPr>
                <w:sz w:val="28"/>
              </w:rPr>
              <w:t>өз</w:t>
            </w:r>
            <w:proofErr w:type="spellEnd"/>
            <w:r w:rsidRPr="00B32FC0">
              <w:rPr>
                <w:sz w:val="28"/>
              </w:rPr>
              <w:t xml:space="preserve"> </w:t>
            </w:r>
            <w:proofErr w:type="spellStart"/>
            <w:r w:rsidRPr="00B32FC0">
              <w:rPr>
                <w:sz w:val="28"/>
              </w:rPr>
              <w:t>жұмыс</w:t>
            </w:r>
            <w:proofErr w:type="spellEnd"/>
            <w:r w:rsidRPr="00B32FC0">
              <w:rPr>
                <w:sz w:val="28"/>
              </w:rPr>
              <w:t xml:space="preserve"> </w:t>
            </w:r>
            <w:proofErr w:type="spellStart"/>
            <w:r w:rsidRPr="00B32FC0">
              <w:rPr>
                <w:sz w:val="28"/>
              </w:rPr>
              <w:t>орнында</w:t>
            </w:r>
            <w:proofErr w:type="spellEnd"/>
            <w:r w:rsidRPr="00B32FC0">
              <w:rPr>
                <w:sz w:val="28"/>
              </w:rPr>
              <w:t xml:space="preserve"> </w:t>
            </w:r>
            <w:proofErr w:type="spellStart"/>
            <w:r w:rsidRPr="00B32FC0">
              <w:rPr>
                <w:sz w:val="28"/>
              </w:rPr>
              <w:t>тазалық</w:t>
            </w:r>
            <w:proofErr w:type="spellEnd"/>
            <w:r w:rsidRPr="00B32FC0">
              <w:rPr>
                <w:sz w:val="28"/>
              </w:rPr>
              <w:t xml:space="preserve"> пен </w:t>
            </w:r>
            <w:proofErr w:type="spellStart"/>
            <w:r w:rsidRPr="00B32FC0">
              <w:rPr>
                <w:sz w:val="28"/>
              </w:rPr>
              <w:t>тәртіптің</w:t>
            </w:r>
            <w:proofErr w:type="spellEnd"/>
            <w:r w:rsidRPr="00B32FC0">
              <w:rPr>
                <w:sz w:val="28"/>
              </w:rPr>
              <w:t xml:space="preserve"> </w:t>
            </w:r>
            <w:proofErr w:type="spellStart"/>
            <w:r w:rsidRPr="00B32FC0">
              <w:rPr>
                <w:sz w:val="28"/>
              </w:rPr>
              <w:t>сақталуын</w:t>
            </w:r>
            <w:proofErr w:type="spellEnd"/>
            <w:r w:rsidRPr="00B32FC0">
              <w:rPr>
                <w:sz w:val="28"/>
              </w:rPr>
              <w:t xml:space="preserve"> </w:t>
            </w:r>
            <w:proofErr w:type="spellStart"/>
            <w:r w:rsidRPr="00B32FC0">
              <w:rPr>
                <w:sz w:val="28"/>
              </w:rPr>
              <w:t>қамтамасыз</w:t>
            </w:r>
            <w:proofErr w:type="spellEnd"/>
            <w:r w:rsidRPr="00B32FC0">
              <w:rPr>
                <w:sz w:val="28"/>
              </w:rPr>
              <w:t xml:space="preserve"> </w:t>
            </w:r>
            <w:proofErr w:type="spellStart"/>
            <w:r w:rsidRPr="00B32FC0">
              <w:rPr>
                <w:sz w:val="28"/>
              </w:rPr>
              <w:t>етуге</w:t>
            </w:r>
            <w:proofErr w:type="spellEnd"/>
            <w:r w:rsidRPr="00B32FC0">
              <w:rPr>
                <w:sz w:val="28"/>
              </w:rPr>
              <w:t xml:space="preserve"> </w:t>
            </w:r>
            <w:proofErr w:type="spellStart"/>
            <w:r w:rsidRPr="00B32FC0">
              <w:rPr>
                <w:sz w:val="28"/>
              </w:rPr>
              <w:t>міндетті</w:t>
            </w:r>
            <w:proofErr w:type="spellEnd"/>
            <w:r w:rsidRPr="00B32FC0">
              <w:rPr>
                <w:sz w:val="28"/>
              </w:rPr>
              <w:t>;</w:t>
            </w:r>
          </w:p>
          <w:p w:rsidR="00B32FC0" w:rsidRPr="00B32FC0" w:rsidRDefault="00B32FC0" w:rsidP="00B32FC0">
            <w:pPr>
              <w:jc w:val="both"/>
              <w:rPr>
                <w:sz w:val="28"/>
              </w:rPr>
            </w:pPr>
            <w:r w:rsidRPr="00B32FC0">
              <w:rPr>
                <w:sz w:val="28"/>
              </w:rPr>
              <w:t xml:space="preserve">30) </w:t>
            </w:r>
            <w:proofErr w:type="spellStart"/>
            <w:r w:rsidRPr="00B32FC0">
              <w:rPr>
                <w:sz w:val="28"/>
              </w:rPr>
              <w:t>Департаменттің</w:t>
            </w:r>
            <w:proofErr w:type="spellEnd"/>
            <w:r w:rsidRPr="00B32FC0">
              <w:rPr>
                <w:sz w:val="28"/>
              </w:rPr>
              <w:t xml:space="preserve"> </w:t>
            </w:r>
            <w:proofErr w:type="spellStart"/>
            <w:r w:rsidRPr="00B32FC0">
              <w:rPr>
                <w:sz w:val="28"/>
              </w:rPr>
              <w:t>өзге</w:t>
            </w:r>
            <w:proofErr w:type="spellEnd"/>
            <w:r w:rsidRPr="00B32FC0">
              <w:rPr>
                <w:sz w:val="28"/>
              </w:rPr>
              <w:t xml:space="preserve"> де </w:t>
            </w:r>
            <w:proofErr w:type="spellStart"/>
            <w:r w:rsidRPr="00B32FC0">
              <w:rPr>
                <w:sz w:val="28"/>
              </w:rPr>
              <w:t>қызметкерлерінің</w:t>
            </w:r>
            <w:proofErr w:type="spellEnd"/>
            <w:r w:rsidRPr="00B32FC0">
              <w:rPr>
                <w:sz w:val="28"/>
              </w:rPr>
              <w:t xml:space="preserve"> </w:t>
            </w:r>
            <w:proofErr w:type="spellStart"/>
            <w:r w:rsidRPr="00B32FC0">
              <w:rPr>
                <w:sz w:val="28"/>
              </w:rPr>
              <w:t>лауазымдық</w:t>
            </w:r>
            <w:proofErr w:type="spellEnd"/>
            <w:r w:rsidRPr="00B32FC0">
              <w:rPr>
                <w:sz w:val="28"/>
              </w:rPr>
              <w:t xml:space="preserve"> </w:t>
            </w:r>
            <w:proofErr w:type="spellStart"/>
            <w:r w:rsidRPr="00B32FC0">
              <w:rPr>
                <w:sz w:val="28"/>
              </w:rPr>
              <w:t>міндеттерін</w:t>
            </w:r>
            <w:proofErr w:type="spellEnd"/>
            <w:r w:rsidRPr="00B32FC0">
              <w:rPr>
                <w:sz w:val="28"/>
              </w:rPr>
              <w:t xml:space="preserve"> </w:t>
            </w:r>
            <w:proofErr w:type="spellStart"/>
            <w:r w:rsidRPr="00B32FC0">
              <w:rPr>
                <w:sz w:val="28"/>
              </w:rPr>
              <w:t>олар</w:t>
            </w:r>
            <w:proofErr w:type="spellEnd"/>
            <w:r w:rsidRPr="00B32FC0">
              <w:rPr>
                <w:sz w:val="28"/>
              </w:rPr>
              <w:t xml:space="preserve"> </w:t>
            </w:r>
            <w:proofErr w:type="spellStart"/>
            <w:r w:rsidRPr="00B32FC0">
              <w:rPr>
                <w:sz w:val="28"/>
              </w:rPr>
              <w:t>болмаған</w:t>
            </w:r>
            <w:proofErr w:type="spellEnd"/>
            <w:r w:rsidRPr="00B32FC0">
              <w:rPr>
                <w:sz w:val="28"/>
              </w:rPr>
              <w:t xml:space="preserve"> </w:t>
            </w:r>
            <w:proofErr w:type="spellStart"/>
            <w:r w:rsidRPr="00B32FC0">
              <w:rPr>
                <w:sz w:val="28"/>
              </w:rPr>
              <w:t>кезеңде</w:t>
            </w:r>
            <w:proofErr w:type="spellEnd"/>
            <w:r w:rsidRPr="00B32FC0">
              <w:rPr>
                <w:sz w:val="28"/>
              </w:rPr>
              <w:t xml:space="preserve"> </w:t>
            </w:r>
            <w:proofErr w:type="spellStart"/>
            <w:r w:rsidRPr="00B32FC0">
              <w:rPr>
                <w:sz w:val="28"/>
              </w:rPr>
              <w:t>міндеттерді</w:t>
            </w:r>
            <w:proofErr w:type="spellEnd"/>
            <w:r w:rsidRPr="00B32FC0">
              <w:rPr>
                <w:sz w:val="28"/>
              </w:rPr>
              <w:t xml:space="preserve"> </w:t>
            </w:r>
            <w:proofErr w:type="spellStart"/>
            <w:r w:rsidRPr="00B32FC0">
              <w:rPr>
                <w:sz w:val="28"/>
              </w:rPr>
              <w:t>орындауды</w:t>
            </w:r>
            <w:proofErr w:type="spellEnd"/>
            <w:r w:rsidRPr="00B32FC0">
              <w:rPr>
                <w:sz w:val="28"/>
              </w:rPr>
              <w:t xml:space="preserve"> </w:t>
            </w:r>
            <w:proofErr w:type="spellStart"/>
            <w:r w:rsidRPr="00B32FC0">
              <w:rPr>
                <w:sz w:val="28"/>
              </w:rPr>
              <w:lastRenderedPageBreak/>
              <w:t>жүктеу</w:t>
            </w:r>
            <w:proofErr w:type="spellEnd"/>
            <w:r w:rsidRPr="00B32FC0">
              <w:rPr>
                <w:sz w:val="28"/>
              </w:rPr>
              <w:t xml:space="preserve"> </w:t>
            </w:r>
            <w:proofErr w:type="spellStart"/>
            <w:r w:rsidRPr="00B32FC0">
              <w:rPr>
                <w:sz w:val="28"/>
              </w:rPr>
              <w:t>туралы</w:t>
            </w:r>
            <w:proofErr w:type="spellEnd"/>
            <w:r w:rsidRPr="00B32FC0">
              <w:rPr>
                <w:sz w:val="28"/>
              </w:rPr>
              <w:t xml:space="preserve"> </w:t>
            </w:r>
            <w:proofErr w:type="spellStart"/>
            <w:r w:rsidRPr="00B32FC0">
              <w:rPr>
                <w:sz w:val="28"/>
              </w:rPr>
              <w:t>бұйрық</w:t>
            </w:r>
            <w:proofErr w:type="spellEnd"/>
            <w:r w:rsidRPr="00B32FC0">
              <w:rPr>
                <w:sz w:val="28"/>
              </w:rPr>
              <w:t xml:space="preserve"> </w:t>
            </w:r>
            <w:proofErr w:type="spellStart"/>
            <w:r w:rsidRPr="00B32FC0">
              <w:rPr>
                <w:sz w:val="28"/>
              </w:rPr>
              <w:t>негізінде</w:t>
            </w:r>
            <w:proofErr w:type="spellEnd"/>
            <w:r w:rsidRPr="00B32FC0">
              <w:rPr>
                <w:sz w:val="28"/>
              </w:rPr>
              <w:t xml:space="preserve"> </w:t>
            </w:r>
            <w:proofErr w:type="spellStart"/>
            <w:r w:rsidRPr="00B32FC0">
              <w:rPr>
                <w:sz w:val="28"/>
              </w:rPr>
              <w:t>жүзеге</w:t>
            </w:r>
            <w:proofErr w:type="spellEnd"/>
            <w:r w:rsidRPr="00B32FC0">
              <w:rPr>
                <w:sz w:val="28"/>
              </w:rPr>
              <w:t xml:space="preserve"> </w:t>
            </w:r>
            <w:proofErr w:type="spellStart"/>
            <w:r w:rsidRPr="00B32FC0">
              <w:rPr>
                <w:sz w:val="28"/>
              </w:rPr>
              <w:t>асыруға</w:t>
            </w:r>
            <w:proofErr w:type="spellEnd"/>
            <w:r w:rsidRPr="00B32FC0">
              <w:rPr>
                <w:sz w:val="28"/>
              </w:rPr>
              <w:t xml:space="preserve"> </w:t>
            </w:r>
            <w:proofErr w:type="spellStart"/>
            <w:r w:rsidRPr="00B32FC0">
              <w:rPr>
                <w:sz w:val="28"/>
              </w:rPr>
              <w:t>міндетті</w:t>
            </w:r>
            <w:proofErr w:type="spellEnd"/>
            <w:r w:rsidRPr="00B32FC0">
              <w:rPr>
                <w:sz w:val="28"/>
              </w:rPr>
              <w:t>;</w:t>
            </w:r>
          </w:p>
          <w:p w:rsidR="00B32FC0" w:rsidRPr="00B32FC0" w:rsidRDefault="00B32FC0" w:rsidP="00B32FC0">
            <w:pPr>
              <w:jc w:val="both"/>
              <w:rPr>
                <w:sz w:val="28"/>
              </w:rPr>
            </w:pPr>
            <w:r w:rsidRPr="00B32FC0">
              <w:rPr>
                <w:sz w:val="28"/>
              </w:rPr>
              <w:t xml:space="preserve">31) </w:t>
            </w:r>
            <w:proofErr w:type="spellStart"/>
            <w:r w:rsidRPr="00B32FC0">
              <w:rPr>
                <w:sz w:val="28"/>
              </w:rPr>
              <w:t>өзіне</w:t>
            </w:r>
            <w:proofErr w:type="spellEnd"/>
            <w:r w:rsidRPr="00B32FC0">
              <w:rPr>
                <w:sz w:val="28"/>
              </w:rPr>
              <w:t xml:space="preserve"> </w:t>
            </w:r>
            <w:proofErr w:type="spellStart"/>
            <w:r w:rsidRPr="00B32FC0">
              <w:rPr>
                <w:sz w:val="28"/>
              </w:rPr>
              <w:t>белгіленген</w:t>
            </w:r>
            <w:proofErr w:type="spellEnd"/>
            <w:r w:rsidRPr="00B32FC0">
              <w:rPr>
                <w:sz w:val="28"/>
              </w:rPr>
              <w:t xml:space="preserve"> </w:t>
            </w:r>
            <w:proofErr w:type="spellStart"/>
            <w:r w:rsidRPr="00B32FC0">
              <w:rPr>
                <w:sz w:val="28"/>
              </w:rPr>
              <w:t>тәртіппен</w:t>
            </w:r>
            <w:proofErr w:type="spellEnd"/>
            <w:r w:rsidRPr="00B32FC0">
              <w:rPr>
                <w:sz w:val="28"/>
              </w:rPr>
              <w:t xml:space="preserve"> </w:t>
            </w:r>
            <w:proofErr w:type="spellStart"/>
            <w:r w:rsidRPr="00B32FC0">
              <w:rPr>
                <w:sz w:val="28"/>
              </w:rPr>
              <w:t>жүктелетін</w:t>
            </w:r>
            <w:proofErr w:type="spellEnd"/>
            <w:r w:rsidRPr="00B32FC0">
              <w:rPr>
                <w:sz w:val="28"/>
              </w:rPr>
              <w:t xml:space="preserve"> </w:t>
            </w:r>
            <w:proofErr w:type="spellStart"/>
            <w:r w:rsidRPr="00B32FC0">
              <w:rPr>
                <w:sz w:val="28"/>
              </w:rPr>
              <w:t>өзге</w:t>
            </w:r>
            <w:proofErr w:type="spellEnd"/>
            <w:r w:rsidRPr="00B32FC0">
              <w:rPr>
                <w:sz w:val="28"/>
              </w:rPr>
              <w:t xml:space="preserve"> де </w:t>
            </w:r>
            <w:proofErr w:type="spellStart"/>
            <w:r w:rsidRPr="00B32FC0">
              <w:rPr>
                <w:sz w:val="28"/>
              </w:rPr>
              <w:t>функцияларды</w:t>
            </w:r>
            <w:proofErr w:type="spellEnd"/>
            <w:r w:rsidRPr="00B32FC0">
              <w:rPr>
                <w:sz w:val="28"/>
              </w:rPr>
              <w:t xml:space="preserve"> </w:t>
            </w:r>
            <w:proofErr w:type="spellStart"/>
            <w:r w:rsidRPr="00B32FC0">
              <w:rPr>
                <w:sz w:val="28"/>
              </w:rPr>
              <w:t>орындауға</w:t>
            </w:r>
            <w:proofErr w:type="spellEnd"/>
            <w:r w:rsidRPr="00B32FC0">
              <w:rPr>
                <w:sz w:val="28"/>
              </w:rPr>
              <w:t xml:space="preserve"> </w:t>
            </w:r>
            <w:proofErr w:type="spellStart"/>
            <w:r w:rsidRPr="00B32FC0">
              <w:rPr>
                <w:sz w:val="28"/>
              </w:rPr>
              <w:t>міндетті</w:t>
            </w:r>
            <w:proofErr w:type="spellEnd"/>
            <w:r w:rsidRPr="00B32FC0">
              <w:rPr>
                <w:sz w:val="28"/>
              </w:rPr>
              <w:t>.</w:t>
            </w:r>
          </w:p>
        </w:tc>
      </w:tr>
      <w:tr w:rsidR="004C7A4C" w:rsidRPr="00D32C2E" w:rsidTr="00E61551">
        <w:tc>
          <w:tcPr>
            <w:tcW w:w="2580" w:type="dxa"/>
          </w:tcPr>
          <w:p w:rsidR="004C7A4C" w:rsidRPr="00D32C2E" w:rsidRDefault="004C7A4C" w:rsidP="004C7A4C">
            <w:pPr>
              <w:rPr>
                <w:b/>
                <w:sz w:val="28"/>
                <w:szCs w:val="28"/>
                <w:lang w:val="kk-KZ"/>
              </w:rPr>
            </w:pPr>
            <w:r w:rsidRPr="00D32C2E">
              <w:rPr>
                <w:b/>
                <w:sz w:val="28"/>
                <w:szCs w:val="28"/>
                <w:lang w:val="kk-KZ"/>
              </w:rPr>
              <w:lastRenderedPageBreak/>
              <w:t>Функционалды бағыну:</w:t>
            </w:r>
          </w:p>
        </w:tc>
        <w:tc>
          <w:tcPr>
            <w:tcW w:w="8018" w:type="dxa"/>
          </w:tcPr>
          <w:p w:rsidR="004C7A4C" w:rsidRPr="00D32C2E" w:rsidRDefault="000C55DB" w:rsidP="000C55DB">
            <w:pPr>
              <w:ind w:left="539"/>
              <w:rPr>
                <w:sz w:val="28"/>
                <w:szCs w:val="28"/>
                <w:lang w:val="kk-KZ"/>
              </w:rPr>
            </w:pPr>
            <w:r w:rsidRPr="00D32C2E">
              <w:rPr>
                <w:color w:val="000000"/>
                <w:sz w:val="28"/>
                <w:szCs w:val="28"/>
                <w:lang w:val="kk-KZ"/>
              </w:rPr>
              <w:t xml:space="preserve"> </w:t>
            </w:r>
            <w:r w:rsidR="00246025" w:rsidRPr="00D32C2E">
              <w:rPr>
                <w:color w:val="000000"/>
                <w:sz w:val="28"/>
                <w:szCs w:val="28"/>
                <w:lang w:val="kk-KZ"/>
              </w:rPr>
              <w:t>Басқарушы директор - Аппарат басшысы</w:t>
            </w:r>
          </w:p>
        </w:tc>
      </w:tr>
      <w:tr w:rsidR="004C7A4C" w:rsidRPr="00D32C2E" w:rsidTr="00E61551">
        <w:tc>
          <w:tcPr>
            <w:tcW w:w="2580" w:type="dxa"/>
          </w:tcPr>
          <w:p w:rsidR="004C7A4C" w:rsidRPr="00D32C2E" w:rsidRDefault="004C7A4C" w:rsidP="004C7A4C">
            <w:pPr>
              <w:rPr>
                <w:b/>
                <w:sz w:val="28"/>
                <w:szCs w:val="28"/>
                <w:lang w:val="kk-KZ"/>
              </w:rPr>
            </w:pPr>
            <w:r w:rsidRPr="00D32C2E">
              <w:rPr>
                <w:b/>
                <w:sz w:val="28"/>
                <w:szCs w:val="28"/>
                <w:lang w:val="kk-KZ"/>
              </w:rPr>
              <w:t>Бағыныштыларға басшылық ету:</w:t>
            </w:r>
          </w:p>
        </w:tc>
        <w:tc>
          <w:tcPr>
            <w:tcW w:w="8018" w:type="dxa"/>
          </w:tcPr>
          <w:p w:rsidR="004C7A4C" w:rsidRPr="00D32C2E" w:rsidRDefault="000C55DB" w:rsidP="00B32FC0">
            <w:pPr>
              <w:rPr>
                <w:sz w:val="28"/>
                <w:szCs w:val="28"/>
                <w:lang w:val="kk-KZ"/>
              </w:rPr>
            </w:pPr>
            <w:r w:rsidRPr="00D32C2E">
              <w:rPr>
                <w:sz w:val="28"/>
                <w:szCs w:val="28"/>
                <w:lang w:val="kk-KZ"/>
              </w:rPr>
              <w:t xml:space="preserve">         </w:t>
            </w:r>
            <w:r w:rsidR="00B32FC0">
              <w:rPr>
                <w:sz w:val="28"/>
                <w:szCs w:val="28"/>
                <w:lang w:val="kk-KZ"/>
              </w:rPr>
              <w:t>Бас менеджер</w:t>
            </w:r>
          </w:p>
        </w:tc>
      </w:tr>
    </w:tbl>
    <w:p w:rsidR="009236BC" w:rsidRPr="00D32C2E" w:rsidRDefault="009236BC" w:rsidP="009236BC">
      <w:pPr>
        <w:ind w:left="360"/>
        <w:rPr>
          <w:sz w:val="28"/>
          <w:szCs w:val="28"/>
          <w:lang w:val="kk-KZ"/>
        </w:rPr>
      </w:pPr>
    </w:p>
    <w:p w:rsidR="00867722" w:rsidRPr="00D32C2E" w:rsidRDefault="00A52FA8" w:rsidP="001F3FC3">
      <w:pPr>
        <w:numPr>
          <w:ilvl w:val="0"/>
          <w:numId w:val="21"/>
        </w:numPr>
        <w:jc w:val="center"/>
        <w:rPr>
          <w:b/>
          <w:sz w:val="28"/>
          <w:szCs w:val="28"/>
          <w:lang w:val="kk-KZ"/>
        </w:rPr>
      </w:pPr>
      <w:r w:rsidRPr="00D32C2E">
        <w:rPr>
          <w:b/>
          <w:sz w:val="28"/>
          <w:szCs w:val="28"/>
          <w:lang w:val="kk-KZ"/>
        </w:rPr>
        <w:t>Үміткерлерге қойылатын талаптар</w:t>
      </w:r>
    </w:p>
    <w:p w:rsidR="00A52FA8" w:rsidRPr="00D32C2E" w:rsidRDefault="00A52FA8" w:rsidP="00867722">
      <w:pPr>
        <w:ind w:left="1080"/>
        <w:rPr>
          <w:b/>
          <w:sz w:val="28"/>
          <w:szCs w:val="28"/>
          <w:lang w:val="kk-KZ"/>
        </w:rPr>
      </w:pPr>
    </w:p>
    <w:tbl>
      <w:tblPr>
        <w:tblW w:w="10881" w:type="dxa"/>
        <w:tblLook w:val="01E0" w:firstRow="1" w:lastRow="1" w:firstColumn="1" w:lastColumn="1" w:noHBand="0" w:noVBand="0"/>
      </w:tblPr>
      <w:tblGrid>
        <w:gridCol w:w="4361"/>
        <w:gridCol w:w="6520"/>
      </w:tblGrid>
      <w:tr w:rsidR="007D30AF" w:rsidRPr="00D32C2E" w:rsidTr="00B27173">
        <w:tc>
          <w:tcPr>
            <w:tcW w:w="4361" w:type="dxa"/>
          </w:tcPr>
          <w:p w:rsidR="007D30AF" w:rsidRPr="00D32C2E" w:rsidRDefault="00A52FA8" w:rsidP="007D30AF">
            <w:pPr>
              <w:rPr>
                <w:sz w:val="28"/>
                <w:szCs w:val="28"/>
                <w:lang w:val="kk-KZ"/>
              </w:rPr>
            </w:pPr>
            <w:r w:rsidRPr="00D32C2E">
              <w:rPr>
                <w:sz w:val="28"/>
                <w:szCs w:val="28"/>
                <w:lang w:val="kk-KZ"/>
              </w:rPr>
              <w:t>Білімі (деңгейі, біліктілігі/ академиялық немесе ғылыми дәрежесі, бейіні, оқу орындарының атауын көрсеткен дұрыс)</w:t>
            </w:r>
          </w:p>
        </w:tc>
        <w:tc>
          <w:tcPr>
            <w:tcW w:w="6520" w:type="dxa"/>
          </w:tcPr>
          <w:p w:rsidR="007D30AF" w:rsidRPr="00D32C2E" w:rsidRDefault="00B32FC0" w:rsidP="007D30AF">
            <w:pPr>
              <w:rPr>
                <w:sz w:val="28"/>
                <w:szCs w:val="28"/>
                <w:lang w:val="kk-KZ"/>
              </w:rPr>
            </w:pPr>
            <w:r w:rsidRPr="00B32FC0">
              <w:rPr>
                <w:color w:val="000000"/>
                <w:sz w:val="28"/>
                <w:lang w:val="kk-KZ"/>
              </w:rPr>
              <w:t>жоғары заң білімі</w:t>
            </w:r>
          </w:p>
        </w:tc>
      </w:tr>
      <w:tr w:rsidR="007D30AF" w:rsidRPr="00D32C2E" w:rsidTr="00B27173">
        <w:tc>
          <w:tcPr>
            <w:tcW w:w="4361" w:type="dxa"/>
          </w:tcPr>
          <w:p w:rsidR="007D30AF" w:rsidRPr="00D32C2E" w:rsidRDefault="00E922C0" w:rsidP="00E828D2">
            <w:pPr>
              <w:rPr>
                <w:sz w:val="28"/>
                <w:szCs w:val="28"/>
                <w:lang w:val="kk-KZ"/>
              </w:rPr>
            </w:pPr>
            <w:r w:rsidRPr="00D32C2E">
              <w:rPr>
                <w:sz w:val="28"/>
                <w:szCs w:val="28"/>
                <w:lang w:val="kk-KZ"/>
              </w:rPr>
              <w:t>Кәсіби тәжірибесі (ұзақтығы, саласы және басқалары)</w:t>
            </w:r>
          </w:p>
        </w:tc>
        <w:tc>
          <w:tcPr>
            <w:tcW w:w="6520" w:type="dxa"/>
          </w:tcPr>
          <w:p w:rsidR="00B32FC0" w:rsidRDefault="00B32FC0" w:rsidP="001F3FC3">
            <w:pPr>
              <w:jc w:val="both"/>
              <w:rPr>
                <w:lang w:val="kk-KZ"/>
              </w:rPr>
            </w:pPr>
            <w:r>
              <w:rPr>
                <w:sz w:val="28"/>
                <w:szCs w:val="28"/>
                <w:lang w:val="kk-KZ"/>
              </w:rPr>
              <w:t xml:space="preserve">- </w:t>
            </w:r>
            <w:r w:rsidRPr="00B32FC0">
              <w:rPr>
                <w:sz w:val="28"/>
                <w:szCs w:val="28"/>
                <w:lang w:val="kk-KZ"/>
              </w:rPr>
              <w:t>Кәсіби саладағы тәжірибелік жұмыс өтілі кемінде 5 жыл, басшылық лауазымдардағы жұмыс тәжірибесі кемінде 3 жыл (квазимемлекеттік секторда жұмыс тәжірибесінің болуы құпталады)</w:t>
            </w:r>
            <w:r w:rsidR="00246025" w:rsidRPr="00D32C2E">
              <w:rPr>
                <w:sz w:val="28"/>
                <w:szCs w:val="28"/>
                <w:lang w:val="kk-KZ"/>
              </w:rPr>
              <w:t>.</w:t>
            </w:r>
            <w:r w:rsidRPr="00BC50B9">
              <w:rPr>
                <w:lang w:val="kk-KZ"/>
              </w:rPr>
              <w:t xml:space="preserve"> </w:t>
            </w:r>
          </w:p>
          <w:p w:rsidR="00C23681" w:rsidRPr="00D32C2E" w:rsidRDefault="00B32FC0" w:rsidP="001F3FC3">
            <w:pPr>
              <w:jc w:val="both"/>
              <w:rPr>
                <w:sz w:val="28"/>
                <w:szCs w:val="28"/>
                <w:lang w:val="kk-KZ"/>
              </w:rPr>
            </w:pPr>
            <w:r w:rsidRPr="00BC50B9">
              <w:rPr>
                <w:lang w:val="kk-KZ"/>
              </w:rPr>
              <w:t xml:space="preserve">- </w:t>
            </w:r>
            <w:r w:rsidRPr="00B32FC0">
              <w:rPr>
                <w:sz w:val="28"/>
                <w:lang w:val="kk-KZ"/>
              </w:rPr>
              <w:t>Қоғамдық кеңестің отырыстарын дайындау мен өткізудің ұйымдастырушылық мәселелерінің шешімдерін қамтамасыз ету, қоғамдық кеңесте іс жүргізуді ұйымдастыру және жүргізу, сондай-ақ Қоғамдық кеңес шешімдерінің орындалу</w:t>
            </w:r>
          </w:p>
          <w:p w:rsidR="00246025" w:rsidRPr="00D32C2E" w:rsidRDefault="00246025" w:rsidP="001F3FC3">
            <w:pPr>
              <w:jc w:val="both"/>
              <w:rPr>
                <w:sz w:val="28"/>
                <w:szCs w:val="28"/>
                <w:lang w:val="kk-KZ"/>
              </w:rPr>
            </w:pPr>
          </w:p>
        </w:tc>
      </w:tr>
      <w:tr w:rsidR="00B32FC0" w:rsidRPr="00D32C2E" w:rsidTr="00B27173">
        <w:tc>
          <w:tcPr>
            <w:tcW w:w="4361" w:type="dxa"/>
          </w:tcPr>
          <w:p w:rsidR="00B32FC0" w:rsidRPr="00D32C2E" w:rsidRDefault="00B32FC0" w:rsidP="00B32FC0">
            <w:pPr>
              <w:rPr>
                <w:sz w:val="28"/>
                <w:szCs w:val="28"/>
                <w:lang w:val="kk-KZ"/>
              </w:rPr>
            </w:pPr>
            <w:r w:rsidRPr="00D32C2E">
              <w:rPr>
                <w:sz w:val="28"/>
                <w:szCs w:val="28"/>
                <w:lang w:val="kk-KZ"/>
              </w:rPr>
              <w:t>Кәсіби құзыреттер (білім, білік, дағды)</w:t>
            </w:r>
          </w:p>
        </w:tc>
        <w:tc>
          <w:tcPr>
            <w:tcW w:w="6520" w:type="dxa"/>
          </w:tcPr>
          <w:p w:rsidR="00B32FC0" w:rsidRPr="00B32FC0" w:rsidRDefault="00B32FC0" w:rsidP="00B32FC0">
            <w:pPr>
              <w:pStyle w:val="af5"/>
              <w:tabs>
                <w:tab w:val="left" w:pos="459"/>
                <w:tab w:val="left" w:pos="1134"/>
              </w:tabs>
              <w:rPr>
                <w:color w:val="000000"/>
                <w:szCs w:val="24"/>
              </w:rPr>
            </w:pPr>
            <w:r w:rsidRPr="00B32FC0">
              <w:rPr>
                <w:color w:val="000000"/>
                <w:szCs w:val="24"/>
              </w:rPr>
              <w:t xml:space="preserve">1) </w:t>
            </w:r>
            <w:proofErr w:type="spellStart"/>
            <w:r w:rsidRPr="00B32FC0">
              <w:rPr>
                <w:color w:val="000000"/>
                <w:szCs w:val="24"/>
              </w:rPr>
              <w:t>Қазақстан</w:t>
            </w:r>
            <w:proofErr w:type="spellEnd"/>
            <w:r w:rsidRPr="00B32FC0">
              <w:rPr>
                <w:color w:val="000000"/>
                <w:szCs w:val="24"/>
              </w:rPr>
              <w:t xml:space="preserve"> </w:t>
            </w:r>
            <w:proofErr w:type="spellStart"/>
            <w:r w:rsidRPr="00B32FC0">
              <w:rPr>
                <w:color w:val="000000"/>
                <w:szCs w:val="24"/>
              </w:rPr>
              <w:t>Республикасының</w:t>
            </w:r>
            <w:proofErr w:type="spellEnd"/>
            <w:r w:rsidRPr="00B32FC0">
              <w:rPr>
                <w:color w:val="000000"/>
                <w:szCs w:val="24"/>
              </w:rPr>
              <w:t xml:space="preserve"> </w:t>
            </w:r>
            <w:proofErr w:type="spellStart"/>
            <w:r w:rsidRPr="00B32FC0">
              <w:rPr>
                <w:color w:val="000000"/>
                <w:szCs w:val="24"/>
              </w:rPr>
              <w:t>туристік</w:t>
            </w:r>
            <w:proofErr w:type="spellEnd"/>
            <w:r w:rsidRPr="00B32FC0">
              <w:rPr>
                <w:color w:val="000000"/>
                <w:szCs w:val="24"/>
              </w:rPr>
              <w:t xml:space="preserve"> </w:t>
            </w:r>
            <w:proofErr w:type="spellStart"/>
            <w:r w:rsidRPr="00B32FC0">
              <w:rPr>
                <w:color w:val="000000"/>
                <w:szCs w:val="24"/>
              </w:rPr>
              <w:t>қызмет</w:t>
            </w:r>
            <w:proofErr w:type="spellEnd"/>
            <w:r w:rsidRPr="00B32FC0">
              <w:rPr>
                <w:color w:val="000000"/>
                <w:szCs w:val="24"/>
              </w:rPr>
              <w:t xml:space="preserve"> </w:t>
            </w:r>
            <w:proofErr w:type="spellStart"/>
            <w:r w:rsidRPr="00B32FC0">
              <w:rPr>
                <w:color w:val="000000"/>
                <w:szCs w:val="24"/>
              </w:rPr>
              <w:t>саласындағы</w:t>
            </w:r>
            <w:proofErr w:type="spellEnd"/>
            <w:r w:rsidRPr="00B32FC0">
              <w:rPr>
                <w:color w:val="000000"/>
                <w:szCs w:val="24"/>
              </w:rPr>
              <w:t xml:space="preserve"> </w:t>
            </w:r>
            <w:proofErr w:type="spellStart"/>
            <w:r w:rsidRPr="00B32FC0">
              <w:rPr>
                <w:color w:val="000000"/>
                <w:szCs w:val="24"/>
              </w:rPr>
              <w:t>заңнамасы</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2) </w:t>
            </w:r>
            <w:proofErr w:type="spellStart"/>
            <w:r w:rsidRPr="00B32FC0">
              <w:rPr>
                <w:color w:val="000000"/>
                <w:szCs w:val="24"/>
              </w:rPr>
              <w:t>Қазақстан</w:t>
            </w:r>
            <w:proofErr w:type="spellEnd"/>
            <w:r w:rsidRPr="00B32FC0">
              <w:rPr>
                <w:color w:val="000000"/>
                <w:szCs w:val="24"/>
              </w:rPr>
              <w:t xml:space="preserve"> </w:t>
            </w:r>
            <w:proofErr w:type="spellStart"/>
            <w:r w:rsidRPr="00B32FC0">
              <w:rPr>
                <w:color w:val="000000"/>
                <w:szCs w:val="24"/>
              </w:rPr>
              <w:t>Республикасының</w:t>
            </w:r>
            <w:proofErr w:type="spellEnd"/>
            <w:r w:rsidRPr="00B32FC0">
              <w:rPr>
                <w:color w:val="000000"/>
                <w:szCs w:val="24"/>
              </w:rPr>
              <w:t xml:space="preserve"> </w:t>
            </w:r>
            <w:proofErr w:type="spellStart"/>
            <w:r w:rsidRPr="00B32FC0">
              <w:rPr>
                <w:color w:val="000000"/>
                <w:szCs w:val="24"/>
              </w:rPr>
              <w:t>Еңбек</w:t>
            </w:r>
            <w:proofErr w:type="spellEnd"/>
            <w:r w:rsidRPr="00B32FC0">
              <w:rPr>
                <w:color w:val="000000"/>
                <w:szCs w:val="24"/>
              </w:rPr>
              <w:t xml:space="preserve"> </w:t>
            </w:r>
            <w:proofErr w:type="spellStart"/>
            <w:r w:rsidRPr="00B32FC0">
              <w:rPr>
                <w:color w:val="000000"/>
                <w:szCs w:val="24"/>
              </w:rPr>
              <w:t>кодексі</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3) </w:t>
            </w:r>
            <w:proofErr w:type="spellStart"/>
            <w:r w:rsidRPr="00B32FC0">
              <w:rPr>
                <w:color w:val="000000"/>
                <w:szCs w:val="24"/>
              </w:rPr>
              <w:t>Қазақстан</w:t>
            </w:r>
            <w:proofErr w:type="spellEnd"/>
            <w:r w:rsidRPr="00B32FC0">
              <w:rPr>
                <w:color w:val="000000"/>
                <w:szCs w:val="24"/>
              </w:rPr>
              <w:t xml:space="preserve"> </w:t>
            </w:r>
            <w:proofErr w:type="spellStart"/>
            <w:r w:rsidRPr="00B32FC0">
              <w:rPr>
                <w:color w:val="000000"/>
                <w:szCs w:val="24"/>
              </w:rPr>
              <w:t>Республикасының</w:t>
            </w:r>
            <w:proofErr w:type="spellEnd"/>
            <w:r w:rsidRPr="00B32FC0">
              <w:rPr>
                <w:color w:val="000000"/>
                <w:szCs w:val="24"/>
              </w:rPr>
              <w:t xml:space="preserve"> </w:t>
            </w:r>
            <w:proofErr w:type="spellStart"/>
            <w:r w:rsidRPr="00B32FC0">
              <w:rPr>
                <w:color w:val="000000"/>
                <w:szCs w:val="24"/>
              </w:rPr>
              <w:t>Бағалы</w:t>
            </w:r>
            <w:proofErr w:type="spellEnd"/>
            <w:r w:rsidRPr="00B32FC0">
              <w:rPr>
                <w:color w:val="000000"/>
                <w:szCs w:val="24"/>
              </w:rPr>
              <w:t xml:space="preserve"> </w:t>
            </w:r>
            <w:proofErr w:type="spellStart"/>
            <w:r w:rsidRPr="00B32FC0">
              <w:rPr>
                <w:color w:val="000000"/>
                <w:szCs w:val="24"/>
              </w:rPr>
              <w:t>қағаздар</w:t>
            </w:r>
            <w:proofErr w:type="spellEnd"/>
            <w:r w:rsidRPr="00B32FC0">
              <w:rPr>
                <w:color w:val="000000"/>
                <w:szCs w:val="24"/>
              </w:rPr>
              <w:t xml:space="preserve"> </w:t>
            </w:r>
            <w:proofErr w:type="spellStart"/>
            <w:r w:rsidRPr="00B32FC0">
              <w:rPr>
                <w:color w:val="000000"/>
                <w:szCs w:val="24"/>
              </w:rPr>
              <w:t>рыногы</w:t>
            </w:r>
            <w:proofErr w:type="spellEnd"/>
            <w:r w:rsidRPr="00B32FC0">
              <w:rPr>
                <w:color w:val="000000"/>
                <w:szCs w:val="24"/>
              </w:rPr>
              <w:t xml:space="preserve"> </w:t>
            </w:r>
            <w:proofErr w:type="spellStart"/>
            <w:r w:rsidRPr="00B32FC0">
              <w:rPr>
                <w:color w:val="000000"/>
                <w:szCs w:val="24"/>
              </w:rPr>
              <w:t>саласындағы</w:t>
            </w:r>
            <w:proofErr w:type="spellEnd"/>
            <w:r w:rsidRPr="00B32FC0">
              <w:rPr>
                <w:color w:val="000000"/>
                <w:szCs w:val="24"/>
              </w:rPr>
              <w:t xml:space="preserve"> </w:t>
            </w:r>
            <w:proofErr w:type="spellStart"/>
            <w:r w:rsidRPr="00B32FC0">
              <w:rPr>
                <w:color w:val="000000"/>
                <w:szCs w:val="24"/>
              </w:rPr>
              <w:t>заңнамасы</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4) </w:t>
            </w:r>
            <w:proofErr w:type="spellStart"/>
            <w:r w:rsidRPr="00B32FC0">
              <w:rPr>
                <w:color w:val="000000"/>
                <w:szCs w:val="24"/>
              </w:rPr>
              <w:t>Қазақстан</w:t>
            </w:r>
            <w:proofErr w:type="spellEnd"/>
            <w:r w:rsidRPr="00B32FC0">
              <w:rPr>
                <w:color w:val="000000"/>
                <w:szCs w:val="24"/>
              </w:rPr>
              <w:t xml:space="preserve"> </w:t>
            </w:r>
            <w:proofErr w:type="spellStart"/>
            <w:r w:rsidRPr="00B32FC0">
              <w:rPr>
                <w:color w:val="000000"/>
                <w:szCs w:val="24"/>
              </w:rPr>
              <w:t>Республикасының</w:t>
            </w:r>
            <w:proofErr w:type="spellEnd"/>
            <w:r w:rsidRPr="00B32FC0">
              <w:rPr>
                <w:color w:val="000000"/>
                <w:szCs w:val="24"/>
              </w:rPr>
              <w:t xml:space="preserve"> </w:t>
            </w:r>
            <w:proofErr w:type="spellStart"/>
            <w:r w:rsidRPr="00B32FC0">
              <w:rPr>
                <w:color w:val="000000"/>
                <w:szCs w:val="24"/>
              </w:rPr>
              <w:t>акционерлік</w:t>
            </w:r>
            <w:proofErr w:type="spellEnd"/>
            <w:r w:rsidRPr="00B32FC0">
              <w:rPr>
                <w:color w:val="000000"/>
                <w:szCs w:val="24"/>
              </w:rPr>
              <w:t xml:space="preserve"> </w:t>
            </w:r>
            <w:proofErr w:type="spellStart"/>
            <w:r w:rsidRPr="00B32FC0">
              <w:rPr>
                <w:color w:val="000000"/>
                <w:szCs w:val="24"/>
              </w:rPr>
              <w:t>қоғамдардың</w:t>
            </w:r>
            <w:proofErr w:type="spellEnd"/>
            <w:r w:rsidRPr="00B32FC0">
              <w:rPr>
                <w:color w:val="000000"/>
                <w:szCs w:val="24"/>
              </w:rPr>
              <w:t xml:space="preserve"> </w:t>
            </w:r>
            <w:proofErr w:type="spellStart"/>
            <w:r w:rsidRPr="00B32FC0">
              <w:rPr>
                <w:color w:val="000000"/>
                <w:szCs w:val="24"/>
              </w:rPr>
              <w:t>қызметі</w:t>
            </w:r>
            <w:proofErr w:type="spellEnd"/>
            <w:r w:rsidRPr="00B32FC0">
              <w:rPr>
                <w:color w:val="000000"/>
                <w:szCs w:val="24"/>
              </w:rPr>
              <w:t xml:space="preserve"> </w:t>
            </w:r>
            <w:proofErr w:type="spellStart"/>
            <w:r w:rsidRPr="00B32FC0">
              <w:rPr>
                <w:color w:val="000000"/>
                <w:szCs w:val="24"/>
              </w:rPr>
              <w:t>туралы</w:t>
            </w:r>
            <w:proofErr w:type="spellEnd"/>
            <w:r w:rsidRPr="00B32FC0">
              <w:rPr>
                <w:color w:val="000000"/>
                <w:szCs w:val="24"/>
              </w:rPr>
              <w:t xml:space="preserve"> </w:t>
            </w:r>
            <w:proofErr w:type="spellStart"/>
            <w:r w:rsidRPr="00B32FC0">
              <w:rPr>
                <w:color w:val="000000"/>
                <w:szCs w:val="24"/>
              </w:rPr>
              <w:t>заңнамасы</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lang w:val="ru-RU"/>
              </w:rPr>
            </w:pPr>
            <w:r w:rsidRPr="00B32FC0">
              <w:rPr>
                <w:color w:val="000000"/>
                <w:szCs w:val="24"/>
                <w:lang w:val="ru-RU"/>
              </w:rPr>
              <w:t xml:space="preserve">5) </w:t>
            </w:r>
            <w:proofErr w:type="spellStart"/>
            <w:r w:rsidRPr="00B32FC0">
              <w:rPr>
                <w:color w:val="000000"/>
                <w:szCs w:val="24"/>
                <w:lang w:val="ru-RU"/>
              </w:rPr>
              <w:t>Қазақстан</w:t>
            </w:r>
            <w:proofErr w:type="spellEnd"/>
            <w:r w:rsidRPr="00B32FC0">
              <w:rPr>
                <w:color w:val="000000"/>
                <w:szCs w:val="24"/>
                <w:lang w:val="ru-RU"/>
              </w:rPr>
              <w:t xml:space="preserve"> </w:t>
            </w:r>
            <w:proofErr w:type="spellStart"/>
            <w:r w:rsidRPr="00B32FC0">
              <w:rPr>
                <w:color w:val="000000"/>
                <w:szCs w:val="24"/>
                <w:lang w:val="ru-RU"/>
              </w:rPr>
              <w:t>Республикасының</w:t>
            </w:r>
            <w:proofErr w:type="spellEnd"/>
            <w:r w:rsidRPr="00B32FC0">
              <w:rPr>
                <w:color w:val="000000"/>
                <w:szCs w:val="24"/>
                <w:lang w:val="ru-RU"/>
              </w:rPr>
              <w:t xml:space="preserve"> </w:t>
            </w:r>
            <w:proofErr w:type="spellStart"/>
            <w:r w:rsidRPr="00B32FC0">
              <w:rPr>
                <w:color w:val="000000"/>
                <w:szCs w:val="24"/>
                <w:lang w:val="ru-RU"/>
              </w:rPr>
              <w:t>квазимемлекеттік</w:t>
            </w:r>
            <w:proofErr w:type="spellEnd"/>
            <w:r w:rsidRPr="00B32FC0">
              <w:rPr>
                <w:color w:val="000000"/>
                <w:szCs w:val="24"/>
                <w:lang w:val="ru-RU"/>
              </w:rPr>
              <w:t xml:space="preserve"> </w:t>
            </w:r>
            <w:proofErr w:type="spellStart"/>
            <w:r w:rsidRPr="00B32FC0">
              <w:rPr>
                <w:color w:val="000000"/>
                <w:szCs w:val="24"/>
                <w:lang w:val="ru-RU"/>
              </w:rPr>
              <w:t>сектордың</w:t>
            </w:r>
            <w:proofErr w:type="spellEnd"/>
            <w:r w:rsidRPr="00B32FC0">
              <w:rPr>
                <w:color w:val="000000"/>
                <w:szCs w:val="24"/>
                <w:lang w:val="ru-RU"/>
              </w:rPr>
              <w:t xml:space="preserve"> </w:t>
            </w:r>
            <w:proofErr w:type="spellStart"/>
            <w:r w:rsidRPr="00B32FC0">
              <w:rPr>
                <w:color w:val="000000"/>
                <w:szCs w:val="24"/>
                <w:lang w:val="ru-RU"/>
              </w:rPr>
              <w:t>жекелеген</w:t>
            </w:r>
            <w:proofErr w:type="spellEnd"/>
            <w:r w:rsidRPr="00B32FC0">
              <w:rPr>
                <w:color w:val="000000"/>
                <w:szCs w:val="24"/>
                <w:lang w:val="ru-RU"/>
              </w:rPr>
              <w:t xml:space="preserve"> </w:t>
            </w:r>
            <w:proofErr w:type="spellStart"/>
            <w:r w:rsidRPr="00B32FC0">
              <w:rPr>
                <w:color w:val="000000"/>
                <w:szCs w:val="24"/>
                <w:lang w:val="ru-RU"/>
              </w:rPr>
              <w:t>субъектілерін</w:t>
            </w:r>
            <w:proofErr w:type="spellEnd"/>
            <w:r w:rsidRPr="00B32FC0">
              <w:rPr>
                <w:color w:val="000000"/>
                <w:szCs w:val="24"/>
                <w:lang w:val="ru-RU"/>
              </w:rPr>
              <w:t xml:space="preserve"> </w:t>
            </w:r>
            <w:proofErr w:type="spellStart"/>
            <w:r w:rsidRPr="00B32FC0">
              <w:rPr>
                <w:color w:val="000000"/>
                <w:szCs w:val="24"/>
                <w:lang w:val="ru-RU"/>
              </w:rPr>
              <w:t>сатып</w:t>
            </w:r>
            <w:proofErr w:type="spellEnd"/>
            <w:r w:rsidRPr="00B32FC0">
              <w:rPr>
                <w:color w:val="000000"/>
                <w:szCs w:val="24"/>
                <w:lang w:val="ru-RU"/>
              </w:rPr>
              <w:t xml:space="preserve"> </w:t>
            </w:r>
            <w:proofErr w:type="spellStart"/>
            <w:r w:rsidRPr="00B32FC0">
              <w:rPr>
                <w:color w:val="000000"/>
                <w:szCs w:val="24"/>
                <w:lang w:val="ru-RU"/>
              </w:rPr>
              <w:t>алу</w:t>
            </w:r>
            <w:proofErr w:type="spellEnd"/>
            <w:r w:rsidRPr="00B32FC0">
              <w:rPr>
                <w:color w:val="000000"/>
                <w:szCs w:val="24"/>
                <w:lang w:val="ru-RU"/>
              </w:rPr>
              <w:t xml:space="preserve"> </w:t>
            </w:r>
            <w:proofErr w:type="spellStart"/>
            <w:r w:rsidRPr="00B32FC0">
              <w:rPr>
                <w:color w:val="000000"/>
                <w:szCs w:val="24"/>
                <w:lang w:val="ru-RU"/>
              </w:rPr>
              <w:t>туралы</w:t>
            </w:r>
            <w:proofErr w:type="spellEnd"/>
            <w:r w:rsidRPr="00B32FC0">
              <w:rPr>
                <w:color w:val="000000"/>
                <w:szCs w:val="24"/>
                <w:lang w:val="ru-RU"/>
              </w:rPr>
              <w:t xml:space="preserve"> </w:t>
            </w:r>
            <w:proofErr w:type="spellStart"/>
            <w:r w:rsidRPr="00B32FC0">
              <w:rPr>
                <w:color w:val="000000"/>
                <w:szCs w:val="24"/>
                <w:lang w:val="ru-RU"/>
              </w:rPr>
              <w:t>заңнамасы</w:t>
            </w:r>
            <w:proofErr w:type="spellEnd"/>
            <w:r w:rsidRPr="00B32FC0">
              <w:rPr>
                <w:color w:val="000000"/>
                <w:szCs w:val="24"/>
                <w:lang w:val="ru-RU"/>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6) </w:t>
            </w:r>
            <w:proofErr w:type="spellStart"/>
            <w:r w:rsidRPr="00B32FC0">
              <w:rPr>
                <w:color w:val="000000"/>
                <w:szCs w:val="24"/>
              </w:rPr>
              <w:t>корпоративтік</w:t>
            </w:r>
            <w:proofErr w:type="spellEnd"/>
            <w:r w:rsidRPr="00B32FC0">
              <w:rPr>
                <w:color w:val="000000"/>
                <w:szCs w:val="24"/>
              </w:rPr>
              <w:t xml:space="preserve"> </w:t>
            </w:r>
            <w:proofErr w:type="spellStart"/>
            <w:r w:rsidRPr="00B32FC0">
              <w:rPr>
                <w:color w:val="000000"/>
                <w:szCs w:val="24"/>
              </w:rPr>
              <w:t>құқық</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7) </w:t>
            </w:r>
            <w:proofErr w:type="spellStart"/>
            <w:r w:rsidRPr="00B32FC0">
              <w:rPr>
                <w:color w:val="000000"/>
                <w:szCs w:val="24"/>
              </w:rPr>
              <w:t>азаматтық</w:t>
            </w:r>
            <w:proofErr w:type="spellEnd"/>
            <w:r w:rsidRPr="00B32FC0">
              <w:rPr>
                <w:color w:val="000000"/>
                <w:szCs w:val="24"/>
              </w:rPr>
              <w:t xml:space="preserve"> </w:t>
            </w:r>
            <w:proofErr w:type="spellStart"/>
            <w:r w:rsidRPr="00B32FC0">
              <w:rPr>
                <w:color w:val="000000"/>
                <w:szCs w:val="24"/>
              </w:rPr>
              <w:t>заңнама</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8) </w:t>
            </w:r>
            <w:proofErr w:type="spellStart"/>
            <w:r w:rsidRPr="00B32FC0">
              <w:rPr>
                <w:color w:val="000000"/>
                <w:szCs w:val="24"/>
              </w:rPr>
              <w:t>тұлғааралық</w:t>
            </w:r>
            <w:proofErr w:type="spellEnd"/>
            <w:r w:rsidRPr="00B32FC0">
              <w:rPr>
                <w:color w:val="000000"/>
                <w:szCs w:val="24"/>
              </w:rPr>
              <w:t xml:space="preserve"> </w:t>
            </w:r>
            <w:proofErr w:type="spellStart"/>
            <w:r w:rsidRPr="00B32FC0">
              <w:rPr>
                <w:color w:val="000000"/>
                <w:szCs w:val="24"/>
              </w:rPr>
              <w:t>қарым-қатынас</w:t>
            </w:r>
            <w:proofErr w:type="spellEnd"/>
            <w:r w:rsidRPr="00B32FC0">
              <w:rPr>
                <w:color w:val="000000"/>
                <w:szCs w:val="24"/>
              </w:rPr>
              <w:t xml:space="preserve"> </w:t>
            </w:r>
            <w:proofErr w:type="spellStart"/>
            <w:r w:rsidRPr="00B32FC0">
              <w:rPr>
                <w:color w:val="000000"/>
                <w:szCs w:val="24"/>
              </w:rPr>
              <w:t>және</w:t>
            </w:r>
            <w:proofErr w:type="spellEnd"/>
            <w:r w:rsidRPr="00B32FC0">
              <w:rPr>
                <w:color w:val="000000"/>
                <w:szCs w:val="24"/>
              </w:rPr>
              <w:t xml:space="preserve"> </w:t>
            </w:r>
            <w:proofErr w:type="spellStart"/>
            <w:r w:rsidRPr="00B32FC0">
              <w:rPr>
                <w:color w:val="000000"/>
                <w:szCs w:val="24"/>
              </w:rPr>
              <w:t>келіссөздер</w:t>
            </w:r>
            <w:proofErr w:type="spellEnd"/>
            <w:r w:rsidRPr="00B32FC0">
              <w:rPr>
                <w:color w:val="000000"/>
                <w:szCs w:val="24"/>
              </w:rPr>
              <w:t xml:space="preserve"> </w:t>
            </w:r>
            <w:proofErr w:type="spellStart"/>
            <w:r w:rsidRPr="00B32FC0">
              <w:rPr>
                <w:color w:val="000000"/>
                <w:szCs w:val="24"/>
              </w:rPr>
              <w:t>жүргізу</w:t>
            </w:r>
            <w:proofErr w:type="spellEnd"/>
            <w:r w:rsidRPr="00B32FC0">
              <w:rPr>
                <w:color w:val="000000"/>
                <w:szCs w:val="24"/>
              </w:rPr>
              <w:t xml:space="preserve"> </w:t>
            </w:r>
            <w:proofErr w:type="spellStart"/>
            <w:r w:rsidRPr="00B32FC0">
              <w:rPr>
                <w:color w:val="000000"/>
                <w:szCs w:val="24"/>
              </w:rPr>
              <w:t>дағдылары</w:t>
            </w:r>
            <w:proofErr w:type="spellEnd"/>
            <w:r w:rsidRPr="00B32FC0">
              <w:rPr>
                <w:color w:val="000000"/>
                <w:szCs w:val="24"/>
              </w:rPr>
              <w:t>;</w:t>
            </w:r>
          </w:p>
          <w:p w:rsidR="00B32FC0" w:rsidRPr="00B32FC0" w:rsidRDefault="00B32FC0" w:rsidP="00B32FC0">
            <w:pPr>
              <w:pStyle w:val="af5"/>
              <w:tabs>
                <w:tab w:val="left" w:pos="459"/>
                <w:tab w:val="left" w:pos="1134"/>
              </w:tabs>
              <w:rPr>
                <w:color w:val="000000"/>
                <w:szCs w:val="24"/>
              </w:rPr>
            </w:pPr>
            <w:r w:rsidRPr="00B32FC0">
              <w:rPr>
                <w:color w:val="000000"/>
                <w:szCs w:val="24"/>
              </w:rPr>
              <w:t xml:space="preserve">9) </w:t>
            </w:r>
            <w:proofErr w:type="spellStart"/>
            <w:r w:rsidRPr="00B32FC0">
              <w:rPr>
                <w:color w:val="000000"/>
                <w:szCs w:val="24"/>
              </w:rPr>
              <w:t>ақпараттық</w:t>
            </w:r>
            <w:proofErr w:type="spellEnd"/>
            <w:r w:rsidRPr="00B32FC0">
              <w:rPr>
                <w:color w:val="000000"/>
                <w:szCs w:val="24"/>
              </w:rPr>
              <w:t xml:space="preserve">, </w:t>
            </w:r>
            <w:proofErr w:type="spellStart"/>
            <w:r w:rsidRPr="00B32FC0">
              <w:rPr>
                <w:color w:val="000000"/>
                <w:szCs w:val="24"/>
              </w:rPr>
              <w:t>презентациялық</w:t>
            </w:r>
            <w:proofErr w:type="spellEnd"/>
            <w:r w:rsidRPr="00B32FC0">
              <w:rPr>
                <w:color w:val="000000"/>
                <w:szCs w:val="24"/>
              </w:rPr>
              <w:t xml:space="preserve"> </w:t>
            </w:r>
            <w:proofErr w:type="spellStart"/>
            <w:r w:rsidRPr="00B32FC0">
              <w:rPr>
                <w:color w:val="000000"/>
                <w:szCs w:val="24"/>
              </w:rPr>
              <w:t>және</w:t>
            </w:r>
            <w:proofErr w:type="spellEnd"/>
            <w:r w:rsidRPr="00B32FC0">
              <w:rPr>
                <w:color w:val="000000"/>
                <w:szCs w:val="24"/>
              </w:rPr>
              <w:t xml:space="preserve"> </w:t>
            </w:r>
            <w:proofErr w:type="spellStart"/>
            <w:r w:rsidRPr="00B32FC0">
              <w:rPr>
                <w:color w:val="000000"/>
                <w:szCs w:val="24"/>
              </w:rPr>
              <w:t>өзге</w:t>
            </w:r>
            <w:proofErr w:type="spellEnd"/>
            <w:r w:rsidRPr="00B32FC0">
              <w:rPr>
                <w:color w:val="000000"/>
                <w:szCs w:val="24"/>
              </w:rPr>
              <w:t xml:space="preserve"> де </w:t>
            </w:r>
            <w:proofErr w:type="spellStart"/>
            <w:r w:rsidRPr="00B32FC0">
              <w:rPr>
                <w:color w:val="000000"/>
                <w:szCs w:val="24"/>
              </w:rPr>
              <w:t>талдамалық</w:t>
            </w:r>
            <w:proofErr w:type="spellEnd"/>
            <w:r w:rsidRPr="00B32FC0">
              <w:rPr>
                <w:color w:val="000000"/>
                <w:szCs w:val="24"/>
              </w:rPr>
              <w:t xml:space="preserve"> </w:t>
            </w:r>
            <w:proofErr w:type="spellStart"/>
            <w:r w:rsidRPr="00B32FC0">
              <w:rPr>
                <w:color w:val="000000"/>
                <w:szCs w:val="24"/>
              </w:rPr>
              <w:t>материалдарды</w:t>
            </w:r>
            <w:proofErr w:type="spellEnd"/>
            <w:r w:rsidRPr="00B32FC0">
              <w:rPr>
                <w:color w:val="000000"/>
                <w:szCs w:val="24"/>
              </w:rPr>
              <w:t xml:space="preserve"> </w:t>
            </w:r>
            <w:proofErr w:type="spellStart"/>
            <w:r w:rsidRPr="00B32FC0">
              <w:rPr>
                <w:color w:val="000000"/>
                <w:szCs w:val="24"/>
              </w:rPr>
              <w:t>дайындау</w:t>
            </w:r>
            <w:proofErr w:type="spellEnd"/>
            <w:r w:rsidRPr="00B32FC0">
              <w:rPr>
                <w:color w:val="000000"/>
                <w:szCs w:val="24"/>
              </w:rPr>
              <w:t xml:space="preserve"> </w:t>
            </w:r>
            <w:proofErr w:type="spellStart"/>
            <w:r w:rsidRPr="00B32FC0">
              <w:rPr>
                <w:color w:val="000000"/>
                <w:szCs w:val="24"/>
              </w:rPr>
              <w:t>дағдылары</w:t>
            </w:r>
            <w:proofErr w:type="spellEnd"/>
            <w:r w:rsidRPr="00B32FC0">
              <w:rPr>
                <w:color w:val="000000"/>
                <w:szCs w:val="24"/>
              </w:rPr>
              <w:t>;</w:t>
            </w:r>
          </w:p>
          <w:p w:rsidR="00B32FC0" w:rsidRPr="00B32FC0" w:rsidRDefault="00B32FC0" w:rsidP="00B32FC0">
            <w:pPr>
              <w:tabs>
                <w:tab w:val="left" w:pos="455"/>
              </w:tabs>
              <w:rPr>
                <w:color w:val="000000"/>
                <w:sz w:val="28"/>
                <w:lang w:val="x-none" w:eastAsia="x-none"/>
              </w:rPr>
            </w:pPr>
            <w:r w:rsidRPr="00B32FC0">
              <w:rPr>
                <w:color w:val="000000"/>
                <w:sz w:val="28"/>
              </w:rPr>
              <w:t xml:space="preserve">10) </w:t>
            </w:r>
            <w:proofErr w:type="spellStart"/>
            <w:r w:rsidRPr="00B32FC0">
              <w:rPr>
                <w:color w:val="000000"/>
                <w:sz w:val="28"/>
                <w:lang w:val="x-none" w:eastAsia="x-none"/>
              </w:rPr>
              <w:t>іскерлік</w:t>
            </w:r>
            <w:proofErr w:type="spellEnd"/>
            <w:r w:rsidRPr="00B32FC0">
              <w:rPr>
                <w:color w:val="000000"/>
                <w:sz w:val="28"/>
                <w:lang w:val="x-none" w:eastAsia="x-none"/>
              </w:rPr>
              <w:t xml:space="preserve"> хат </w:t>
            </w:r>
            <w:proofErr w:type="spellStart"/>
            <w:r w:rsidRPr="00B32FC0">
              <w:rPr>
                <w:color w:val="000000"/>
                <w:sz w:val="28"/>
                <w:lang w:val="x-none" w:eastAsia="x-none"/>
              </w:rPr>
              <w:t>алмасу</w:t>
            </w:r>
            <w:proofErr w:type="spellEnd"/>
            <w:r w:rsidRPr="00B32FC0">
              <w:rPr>
                <w:color w:val="000000"/>
                <w:sz w:val="28"/>
                <w:lang w:val="x-none" w:eastAsia="x-none"/>
              </w:rPr>
              <w:t xml:space="preserve"> </w:t>
            </w:r>
            <w:proofErr w:type="spellStart"/>
            <w:r w:rsidRPr="00B32FC0">
              <w:rPr>
                <w:color w:val="000000"/>
                <w:sz w:val="28"/>
                <w:lang w:val="x-none" w:eastAsia="x-none"/>
              </w:rPr>
              <w:t>дағдылары</w:t>
            </w:r>
            <w:proofErr w:type="spellEnd"/>
            <w:r w:rsidRPr="00B32FC0">
              <w:rPr>
                <w:sz w:val="28"/>
              </w:rPr>
              <w:t>.</w:t>
            </w:r>
          </w:p>
        </w:tc>
      </w:tr>
      <w:tr w:rsidR="001F3FC3" w:rsidRPr="00D32C2E" w:rsidTr="00B27173">
        <w:tc>
          <w:tcPr>
            <w:tcW w:w="4361" w:type="dxa"/>
          </w:tcPr>
          <w:p w:rsidR="001F3FC3" w:rsidRPr="00D32C2E" w:rsidRDefault="001F3FC3" w:rsidP="001F3FC3">
            <w:pPr>
              <w:rPr>
                <w:sz w:val="28"/>
                <w:szCs w:val="28"/>
                <w:lang w:val="kk-KZ"/>
              </w:rPr>
            </w:pPr>
          </w:p>
          <w:p w:rsidR="001F3FC3" w:rsidRPr="00D32C2E" w:rsidRDefault="001F3FC3" w:rsidP="001F3FC3">
            <w:pPr>
              <w:rPr>
                <w:sz w:val="28"/>
                <w:szCs w:val="28"/>
                <w:lang w:val="kk-KZ"/>
              </w:rPr>
            </w:pPr>
            <w:r w:rsidRPr="00D32C2E">
              <w:rPr>
                <w:sz w:val="28"/>
                <w:szCs w:val="28"/>
                <w:lang w:val="kk-KZ"/>
              </w:rPr>
              <w:t>Жеке сипаттамалары</w:t>
            </w:r>
          </w:p>
        </w:tc>
        <w:tc>
          <w:tcPr>
            <w:tcW w:w="6520" w:type="dxa"/>
          </w:tcPr>
          <w:p w:rsidR="001F3FC3" w:rsidRPr="00D32C2E" w:rsidRDefault="001F3FC3" w:rsidP="001F3FC3">
            <w:pPr>
              <w:jc w:val="both"/>
              <w:rPr>
                <w:sz w:val="28"/>
                <w:szCs w:val="28"/>
                <w:lang w:val="kk-KZ"/>
              </w:rPr>
            </w:pPr>
          </w:p>
          <w:p w:rsidR="001F3FC3" w:rsidRPr="00D32C2E" w:rsidRDefault="001F3FC3" w:rsidP="001F3FC3">
            <w:pPr>
              <w:jc w:val="both"/>
              <w:rPr>
                <w:sz w:val="28"/>
                <w:szCs w:val="28"/>
                <w:lang w:val="kk-KZ"/>
              </w:rPr>
            </w:pPr>
            <w:r w:rsidRPr="00D32C2E">
              <w:rPr>
                <w:sz w:val="28"/>
                <w:szCs w:val="28"/>
                <w:lang w:val="kk-KZ"/>
              </w:rPr>
              <w:t>Күйзеліске төзімділік, коммуникабельділік</w:t>
            </w:r>
          </w:p>
        </w:tc>
      </w:tr>
      <w:tr w:rsidR="001F3FC3" w:rsidRPr="00D32C2E" w:rsidTr="00B27173">
        <w:tc>
          <w:tcPr>
            <w:tcW w:w="4361" w:type="dxa"/>
          </w:tcPr>
          <w:p w:rsidR="001F3FC3" w:rsidRPr="00D32C2E" w:rsidRDefault="001F3FC3" w:rsidP="001F3FC3">
            <w:pPr>
              <w:rPr>
                <w:sz w:val="28"/>
                <w:szCs w:val="28"/>
                <w:lang w:val="kk-KZ"/>
              </w:rPr>
            </w:pPr>
          </w:p>
          <w:p w:rsidR="001F3FC3" w:rsidRPr="00D32C2E" w:rsidRDefault="001F3FC3" w:rsidP="001F3FC3">
            <w:pPr>
              <w:rPr>
                <w:sz w:val="28"/>
                <w:szCs w:val="28"/>
                <w:lang w:val="kk-KZ"/>
              </w:rPr>
            </w:pPr>
            <w:r w:rsidRPr="00D32C2E">
              <w:rPr>
                <w:sz w:val="28"/>
                <w:szCs w:val="28"/>
                <w:lang w:val="kk-KZ"/>
              </w:rPr>
              <w:t>Тілдерді, оның ішінде мемлекеттік тілді меңгеру деңгейі (қайсысын көрсету керек)</w:t>
            </w:r>
          </w:p>
        </w:tc>
        <w:tc>
          <w:tcPr>
            <w:tcW w:w="6520" w:type="dxa"/>
          </w:tcPr>
          <w:p w:rsidR="001F3FC3" w:rsidRPr="00D32C2E" w:rsidRDefault="001F3FC3" w:rsidP="001F3FC3">
            <w:pPr>
              <w:jc w:val="both"/>
              <w:rPr>
                <w:bCs/>
                <w:color w:val="000000"/>
                <w:sz w:val="28"/>
                <w:szCs w:val="28"/>
                <w:lang w:val="kk-KZ"/>
              </w:rPr>
            </w:pPr>
          </w:p>
          <w:p w:rsidR="001F3FC3" w:rsidRPr="00D32C2E" w:rsidRDefault="000C55DB" w:rsidP="00B32FC0">
            <w:pPr>
              <w:jc w:val="both"/>
              <w:rPr>
                <w:sz w:val="28"/>
                <w:szCs w:val="28"/>
                <w:lang w:val="kk-KZ"/>
              </w:rPr>
            </w:pPr>
            <w:r w:rsidRPr="00D32C2E">
              <w:rPr>
                <w:sz w:val="28"/>
                <w:szCs w:val="28"/>
                <w:lang w:val="kk-KZ"/>
              </w:rPr>
              <w:t>Қазақ, орыс тілдерін еркін меңгеру.</w:t>
            </w:r>
          </w:p>
        </w:tc>
      </w:tr>
      <w:tr w:rsidR="001F3FC3" w:rsidRPr="00D32C2E" w:rsidTr="00B27173">
        <w:tc>
          <w:tcPr>
            <w:tcW w:w="4361" w:type="dxa"/>
          </w:tcPr>
          <w:p w:rsidR="001F3FC3" w:rsidRPr="00D32C2E" w:rsidRDefault="001F3FC3" w:rsidP="001F3FC3">
            <w:pPr>
              <w:rPr>
                <w:sz w:val="28"/>
                <w:szCs w:val="28"/>
                <w:lang w:val="kk-KZ"/>
              </w:rPr>
            </w:pPr>
          </w:p>
          <w:p w:rsidR="001F3FC3" w:rsidRPr="00D32C2E" w:rsidRDefault="001F3FC3" w:rsidP="001F3FC3">
            <w:pPr>
              <w:rPr>
                <w:sz w:val="28"/>
                <w:szCs w:val="28"/>
                <w:lang w:val="kk-KZ"/>
              </w:rPr>
            </w:pPr>
            <w:r w:rsidRPr="00D32C2E">
              <w:rPr>
                <w:sz w:val="28"/>
                <w:szCs w:val="28"/>
                <w:lang w:val="kk-KZ"/>
              </w:rPr>
              <w:t>Дербес компьютерді пайдалану дағдылары (бағдарламалар, меңгеру дәрежесі)</w:t>
            </w:r>
          </w:p>
        </w:tc>
        <w:tc>
          <w:tcPr>
            <w:tcW w:w="6520" w:type="dxa"/>
          </w:tcPr>
          <w:p w:rsidR="001F3FC3" w:rsidRPr="00D32C2E" w:rsidRDefault="001F3FC3" w:rsidP="001F3FC3">
            <w:pPr>
              <w:tabs>
                <w:tab w:val="left" w:pos="3721"/>
              </w:tabs>
              <w:jc w:val="both"/>
              <w:rPr>
                <w:sz w:val="28"/>
                <w:szCs w:val="28"/>
                <w:lang w:val="kk-KZ"/>
              </w:rPr>
            </w:pPr>
          </w:p>
          <w:p w:rsidR="001F3FC3" w:rsidRPr="00D32C2E" w:rsidRDefault="00B32FC0" w:rsidP="00D32C2E">
            <w:pPr>
              <w:tabs>
                <w:tab w:val="left" w:pos="3721"/>
              </w:tabs>
              <w:jc w:val="both"/>
              <w:rPr>
                <w:sz w:val="28"/>
                <w:szCs w:val="28"/>
                <w:lang w:val="kk-KZ"/>
              </w:rPr>
            </w:pPr>
            <w:r w:rsidRPr="00B32FC0">
              <w:rPr>
                <w:sz w:val="28"/>
                <w:szCs w:val="28"/>
                <w:lang w:val="kk-KZ"/>
              </w:rPr>
              <w:t>Компьютердің сенімді пайдаланушысы, Word, Excel, Power Point, Documentolog</w:t>
            </w:r>
          </w:p>
        </w:tc>
      </w:tr>
    </w:tbl>
    <w:p w:rsidR="007C4B53" w:rsidRPr="00D32C2E" w:rsidRDefault="007C4B53" w:rsidP="00775066">
      <w:pPr>
        <w:rPr>
          <w:sz w:val="28"/>
          <w:szCs w:val="28"/>
          <w:lang w:val="kk-KZ"/>
        </w:rPr>
      </w:pPr>
    </w:p>
    <w:p w:rsidR="00B27173" w:rsidRPr="00D32C2E" w:rsidRDefault="005E1BEC" w:rsidP="005E1BEC">
      <w:pPr>
        <w:numPr>
          <w:ilvl w:val="0"/>
          <w:numId w:val="22"/>
        </w:numPr>
        <w:jc w:val="center"/>
        <w:rPr>
          <w:b/>
          <w:sz w:val="28"/>
          <w:szCs w:val="28"/>
          <w:lang w:val="kk-KZ"/>
        </w:rPr>
      </w:pPr>
      <w:r w:rsidRPr="00D32C2E">
        <w:rPr>
          <w:b/>
          <w:sz w:val="28"/>
          <w:szCs w:val="28"/>
          <w:lang w:val="kk-KZ"/>
        </w:rPr>
        <w:t>Кандидаттарды алдын ала бағалаудың қосымша әдістерін жүргізу қажеттілігі туралы ақпарат</w:t>
      </w:r>
      <w:r w:rsidR="00B27173" w:rsidRPr="00D32C2E">
        <w:rPr>
          <w:b/>
          <w:sz w:val="28"/>
          <w:szCs w:val="28"/>
          <w:lang w:val="kk-KZ"/>
        </w:rPr>
        <w:t>:</w:t>
      </w:r>
    </w:p>
    <w:p w:rsidR="00B27173" w:rsidRPr="00D32C2E" w:rsidRDefault="00B27173" w:rsidP="00B27173">
      <w:pPr>
        <w:ind w:left="1080"/>
        <w:rPr>
          <w:b/>
          <w:sz w:val="28"/>
          <w:szCs w:val="28"/>
          <w:lang w:val="kk-KZ"/>
        </w:rPr>
      </w:pPr>
    </w:p>
    <w:p w:rsidR="005E1BEC" w:rsidRPr="00D32C2E" w:rsidRDefault="005E1BEC" w:rsidP="005E1BEC">
      <w:pPr>
        <w:ind w:firstLine="709"/>
        <w:jc w:val="both"/>
        <w:rPr>
          <w:sz w:val="28"/>
          <w:szCs w:val="28"/>
          <w:lang w:val="kk-KZ"/>
        </w:rPr>
      </w:pPr>
      <w:r w:rsidRPr="00D32C2E">
        <w:rPr>
          <w:sz w:val="28"/>
          <w:szCs w:val="28"/>
          <w:lang w:val="kk-KZ"/>
        </w:rPr>
        <w:t>Түйіндеме берген және бос лауазымға қойылатын талаптарға сәйкес келетін кандидаттар Қазақстан Республикасының заңдары мен заңға тәуелді актілерін, қазақ және ағылшын тілдерін білуге тестілеуден, сұхбаттан/әңгімелесуден өтеді.</w:t>
      </w:r>
    </w:p>
    <w:p w:rsidR="005E1BEC" w:rsidRPr="00D32C2E" w:rsidRDefault="005E1BEC" w:rsidP="005E1BEC">
      <w:pPr>
        <w:ind w:firstLine="709"/>
        <w:jc w:val="both"/>
        <w:rPr>
          <w:sz w:val="28"/>
          <w:szCs w:val="28"/>
          <w:lang w:val="kk-KZ"/>
        </w:rPr>
      </w:pPr>
    </w:p>
    <w:p w:rsidR="005E1BEC" w:rsidRPr="00D32C2E" w:rsidRDefault="005E1BEC" w:rsidP="005E1BEC">
      <w:pPr>
        <w:ind w:firstLine="709"/>
        <w:jc w:val="both"/>
        <w:rPr>
          <w:sz w:val="28"/>
          <w:szCs w:val="28"/>
          <w:lang w:val="kk-KZ"/>
        </w:rPr>
      </w:pPr>
      <w:r w:rsidRPr="00D32C2E">
        <w:rPr>
          <w:sz w:val="28"/>
          <w:szCs w:val="28"/>
          <w:lang w:val="kk-KZ"/>
        </w:rPr>
        <w:t>Тестілеуге арналған заңдар мен заңға тәуелді актілердің тізбесі: «Акционерлік қоғамдар туралы» ҚР Заңы</w:t>
      </w:r>
    </w:p>
    <w:p w:rsidR="005E1BEC" w:rsidRPr="00D32C2E" w:rsidRDefault="005E1BEC" w:rsidP="005E1BEC">
      <w:pPr>
        <w:ind w:firstLine="709"/>
        <w:jc w:val="both"/>
        <w:rPr>
          <w:sz w:val="28"/>
          <w:szCs w:val="28"/>
          <w:lang w:val="kk-KZ"/>
        </w:rPr>
      </w:pPr>
    </w:p>
    <w:p w:rsidR="005E1BEC" w:rsidRPr="00D32C2E" w:rsidRDefault="005E1BEC" w:rsidP="005E1BEC">
      <w:pPr>
        <w:ind w:firstLine="709"/>
        <w:jc w:val="both"/>
        <w:rPr>
          <w:sz w:val="28"/>
          <w:szCs w:val="28"/>
          <w:lang w:val="kk-KZ"/>
        </w:rPr>
      </w:pPr>
      <w:r w:rsidRPr="00D32C2E">
        <w:rPr>
          <w:sz w:val="28"/>
          <w:szCs w:val="28"/>
          <w:lang w:val="kk-KZ"/>
        </w:rPr>
        <w:t>Заңға тәуелді актілердің сынақтары бойынша шекті мән дұрыс жауаптардың кемінде 70%-ын құрауы тиіс. Тестілеуден өту кезінде шекті деңгейден төмен емес баға алған үміткерлер әңгімелесуге жіберіледі.</w:t>
      </w:r>
    </w:p>
    <w:p w:rsidR="005E1BEC" w:rsidRPr="00D32C2E" w:rsidRDefault="005E1BEC" w:rsidP="005E1BEC">
      <w:pPr>
        <w:ind w:firstLine="709"/>
        <w:jc w:val="both"/>
        <w:rPr>
          <w:sz w:val="28"/>
          <w:szCs w:val="28"/>
          <w:lang w:val="kk-KZ"/>
        </w:rPr>
      </w:pPr>
    </w:p>
    <w:p w:rsidR="00594D59" w:rsidRPr="00D32C2E" w:rsidRDefault="005E1BEC" w:rsidP="005E1BEC">
      <w:pPr>
        <w:ind w:firstLine="709"/>
        <w:jc w:val="both"/>
        <w:rPr>
          <w:sz w:val="28"/>
          <w:szCs w:val="28"/>
          <w:lang w:val="kk-KZ"/>
        </w:rPr>
      </w:pPr>
      <w:r w:rsidRPr="00D32C2E">
        <w:rPr>
          <w:sz w:val="28"/>
          <w:szCs w:val="28"/>
          <w:lang w:val="kk-KZ"/>
        </w:rPr>
        <w:t>Қоғамда бос лауазымдарға орналасуға үміткерлердің біліктілік талаптарына сәйкестігі қатаң сақталады. Осыған байланысты түйіндемеде білімі мен жұмыс өтілі және т.б. туралы дұрыс ақпаратты көрсету қажет. Дұрыс емес ақпарат берілген жағдайда Қоғам Қазақстан Республикасы Еңбек кодексінің 52-бабы 1-тармағының 17) тармақшасына сәйкес еңбек шартын бұзуға құқылы (егер түпнұсқа құжаттарда өзге де мәліметтер болса, жұмыс берушіге еңбек шартын жасасу кезінде көрінеу жалған құжаттарды немесе мәліметтерді ұсы</w:t>
      </w:r>
      <w:bookmarkStart w:id="0" w:name="_GoBack"/>
      <w:bookmarkEnd w:id="0"/>
      <w:r w:rsidRPr="00D32C2E">
        <w:rPr>
          <w:sz w:val="28"/>
          <w:szCs w:val="28"/>
          <w:lang w:val="kk-KZ"/>
        </w:rPr>
        <w:t>нғаны үшін).</w:t>
      </w:r>
    </w:p>
    <w:sectPr w:rsidR="00594D59" w:rsidRPr="00D32C2E" w:rsidSect="00B27173">
      <w:headerReference w:type="even" r:id="rId8"/>
      <w:headerReference w:type="default" r:id="rId9"/>
      <w:pgSz w:w="11906" w:h="16838"/>
      <w:pgMar w:top="851" w:right="70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27D" w:rsidRDefault="001F527D" w:rsidP="00CE4E4B">
      <w:r>
        <w:separator/>
      </w:r>
    </w:p>
  </w:endnote>
  <w:endnote w:type="continuationSeparator" w:id="0">
    <w:p w:rsidR="001F527D" w:rsidRDefault="001F527D" w:rsidP="00CE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27D" w:rsidRDefault="001F527D" w:rsidP="00CE4E4B">
      <w:r>
        <w:separator/>
      </w:r>
    </w:p>
  </w:footnote>
  <w:footnote w:type="continuationSeparator" w:id="0">
    <w:p w:rsidR="001F527D" w:rsidRDefault="001F527D" w:rsidP="00CE4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89" w:rsidRDefault="00FB4589" w:rsidP="00DB594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4589" w:rsidRDefault="00FB458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51" w:rsidRDefault="00E61551">
    <w:pPr>
      <w:pStyle w:val="a7"/>
      <w:jc w:val="center"/>
    </w:pPr>
    <w:r>
      <w:fldChar w:fldCharType="begin"/>
    </w:r>
    <w:r>
      <w:instrText>PAGE   \* MERGEFORMAT</w:instrText>
    </w:r>
    <w:r>
      <w:fldChar w:fldCharType="separate"/>
    </w:r>
    <w:r w:rsidR="00B32FC0" w:rsidRPr="00B32FC0">
      <w:rPr>
        <w:noProof/>
        <w:lang w:val="ru-RU"/>
      </w:rPr>
      <w:t>4</w:t>
    </w:r>
    <w:r>
      <w:fldChar w:fldCharType="end"/>
    </w:r>
  </w:p>
  <w:p w:rsidR="00FB4589" w:rsidRDefault="00FB458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8FE2ED2"/>
    <w:lvl w:ilvl="0" w:tplc="AF32C3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000000A"/>
    <w:multiLevelType w:val="hybridMultilevel"/>
    <w:tmpl w:val="18FE2ED2"/>
    <w:lvl w:ilvl="0" w:tplc="AF32C37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000000C"/>
    <w:multiLevelType w:val="hybridMultilevel"/>
    <w:tmpl w:val="CF708590"/>
    <w:lvl w:ilvl="0" w:tplc="04190011">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 w15:restartNumberingAfterBreak="0">
    <w:nsid w:val="0000000D"/>
    <w:multiLevelType w:val="hybridMultilevel"/>
    <w:tmpl w:val="5E380ED8"/>
    <w:lvl w:ilvl="0" w:tplc="42AE7036">
      <w:start w:val="1"/>
      <w:numFmt w:val="decimal"/>
      <w:lvlText w:val="%1)"/>
      <w:lvlJc w:val="left"/>
      <w:pPr>
        <w:ind w:left="1639" w:hanging="360"/>
      </w:pPr>
      <w:rPr>
        <w:rFonts w:hint="default"/>
      </w:rPr>
    </w:lvl>
    <w:lvl w:ilvl="1" w:tplc="04190019">
      <w:start w:val="1"/>
      <w:numFmt w:val="lowerLetter"/>
      <w:lvlRestart w:val="0"/>
      <w:lvlText w:val="%2."/>
      <w:lvlJc w:val="left"/>
      <w:pPr>
        <w:ind w:left="2359" w:hanging="360"/>
      </w:pPr>
    </w:lvl>
    <w:lvl w:ilvl="2" w:tplc="0419001B">
      <w:start w:val="1"/>
      <w:numFmt w:val="lowerRoman"/>
      <w:lvlRestart w:val="0"/>
      <w:lvlText w:val="%3."/>
      <w:lvlJc w:val="right"/>
      <w:pPr>
        <w:ind w:left="3079" w:hanging="180"/>
      </w:pPr>
    </w:lvl>
    <w:lvl w:ilvl="3" w:tplc="0419000F">
      <w:start w:val="1"/>
      <w:numFmt w:val="decimal"/>
      <w:lvlRestart w:val="0"/>
      <w:lvlText w:val="%4."/>
      <w:lvlJc w:val="left"/>
      <w:pPr>
        <w:ind w:left="3799" w:hanging="360"/>
      </w:pPr>
    </w:lvl>
    <w:lvl w:ilvl="4" w:tplc="04190019">
      <w:start w:val="1"/>
      <w:numFmt w:val="lowerLetter"/>
      <w:lvlRestart w:val="0"/>
      <w:lvlText w:val="%5."/>
      <w:lvlJc w:val="left"/>
      <w:pPr>
        <w:ind w:left="4519" w:hanging="360"/>
      </w:pPr>
    </w:lvl>
    <w:lvl w:ilvl="5" w:tplc="0419001B">
      <w:start w:val="1"/>
      <w:numFmt w:val="lowerRoman"/>
      <w:lvlRestart w:val="0"/>
      <w:lvlText w:val="%6."/>
      <w:lvlJc w:val="right"/>
      <w:pPr>
        <w:ind w:left="5239" w:hanging="180"/>
      </w:pPr>
    </w:lvl>
    <w:lvl w:ilvl="6" w:tplc="0419000F">
      <w:start w:val="1"/>
      <w:numFmt w:val="decimal"/>
      <w:lvlRestart w:val="0"/>
      <w:lvlText w:val="%7."/>
      <w:lvlJc w:val="left"/>
      <w:pPr>
        <w:ind w:left="5959" w:hanging="360"/>
      </w:pPr>
    </w:lvl>
    <w:lvl w:ilvl="7" w:tplc="04190019">
      <w:start w:val="1"/>
      <w:numFmt w:val="lowerLetter"/>
      <w:lvlRestart w:val="0"/>
      <w:lvlText w:val="%8."/>
      <w:lvlJc w:val="left"/>
      <w:pPr>
        <w:ind w:left="6679" w:hanging="360"/>
      </w:pPr>
    </w:lvl>
    <w:lvl w:ilvl="8" w:tplc="0419001B">
      <w:start w:val="1"/>
      <w:numFmt w:val="lowerRoman"/>
      <w:lvlRestart w:val="0"/>
      <w:lvlText w:val="%9."/>
      <w:lvlJc w:val="right"/>
      <w:pPr>
        <w:ind w:left="7399" w:hanging="180"/>
      </w:pPr>
    </w:lvl>
  </w:abstractNum>
  <w:abstractNum w:abstractNumId="4" w15:restartNumberingAfterBreak="0">
    <w:nsid w:val="0F3A6784"/>
    <w:multiLevelType w:val="hybridMultilevel"/>
    <w:tmpl w:val="D20A7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971B44"/>
    <w:multiLevelType w:val="hybridMultilevel"/>
    <w:tmpl w:val="8B30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34491"/>
    <w:multiLevelType w:val="hybridMultilevel"/>
    <w:tmpl w:val="1F9E3AF4"/>
    <w:lvl w:ilvl="0" w:tplc="DCAC5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434458"/>
    <w:multiLevelType w:val="hybridMultilevel"/>
    <w:tmpl w:val="E86050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C087A"/>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235E79D1"/>
    <w:multiLevelType w:val="multilevel"/>
    <w:tmpl w:val="368A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04D43"/>
    <w:multiLevelType w:val="hybridMultilevel"/>
    <w:tmpl w:val="9AB48F10"/>
    <w:lvl w:ilvl="0" w:tplc="D3363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732B68"/>
    <w:multiLevelType w:val="hybridMultilevel"/>
    <w:tmpl w:val="8B304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AB06EF"/>
    <w:multiLevelType w:val="hybridMultilevel"/>
    <w:tmpl w:val="9AB48F10"/>
    <w:lvl w:ilvl="0" w:tplc="D3363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C57226"/>
    <w:multiLevelType w:val="hybridMultilevel"/>
    <w:tmpl w:val="F55A2CCE"/>
    <w:lvl w:ilvl="0" w:tplc="23FAAE8E">
      <w:start w:val="1"/>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14" w15:restartNumberingAfterBreak="0">
    <w:nsid w:val="3A811FD0"/>
    <w:multiLevelType w:val="hybridMultilevel"/>
    <w:tmpl w:val="3072CC78"/>
    <w:lvl w:ilvl="0" w:tplc="99247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201727"/>
    <w:multiLevelType w:val="hybridMultilevel"/>
    <w:tmpl w:val="5E380ED8"/>
    <w:lvl w:ilvl="0" w:tplc="42AE7036">
      <w:start w:val="1"/>
      <w:numFmt w:val="decimal"/>
      <w:lvlText w:val="%1)"/>
      <w:lvlJc w:val="left"/>
      <w:pPr>
        <w:ind w:left="1639" w:hanging="360"/>
      </w:pPr>
      <w:rPr>
        <w:rFonts w:hint="default"/>
      </w:rPr>
    </w:lvl>
    <w:lvl w:ilvl="1" w:tplc="04190019">
      <w:start w:val="1"/>
      <w:numFmt w:val="lowerLetter"/>
      <w:lvlText w:val="%2."/>
      <w:lvlJc w:val="left"/>
      <w:pPr>
        <w:ind w:left="2359" w:hanging="360"/>
      </w:pPr>
    </w:lvl>
    <w:lvl w:ilvl="2" w:tplc="0419001B">
      <w:start w:val="1"/>
      <w:numFmt w:val="lowerRoman"/>
      <w:lvlText w:val="%3."/>
      <w:lvlJc w:val="right"/>
      <w:pPr>
        <w:ind w:left="3079" w:hanging="180"/>
      </w:pPr>
    </w:lvl>
    <w:lvl w:ilvl="3" w:tplc="0419000F">
      <w:start w:val="1"/>
      <w:numFmt w:val="decimal"/>
      <w:lvlText w:val="%4."/>
      <w:lvlJc w:val="left"/>
      <w:pPr>
        <w:ind w:left="3799" w:hanging="360"/>
      </w:pPr>
    </w:lvl>
    <w:lvl w:ilvl="4" w:tplc="04190019">
      <w:start w:val="1"/>
      <w:numFmt w:val="lowerLetter"/>
      <w:lvlText w:val="%5."/>
      <w:lvlJc w:val="left"/>
      <w:pPr>
        <w:ind w:left="4519" w:hanging="360"/>
      </w:pPr>
    </w:lvl>
    <w:lvl w:ilvl="5" w:tplc="0419001B">
      <w:start w:val="1"/>
      <w:numFmt w:val="lowerRoman"/>
      <w:lvlText w:val="%6."/>
      <w:lvlJc w:val="right"/>
      <w:pPr>
        <w:ind w:left="5239" w:hanging="180"/>
      </w:pPr>
    </w:lvl>
    <w:lvl w:ilvl="6" w:tplc="0419000F">
      <w:start w:val="1"/>
      <w:numFmt w:val="decimal"/>
      <w:lvlText w:val="%7."/>
      <w:lvlJc w:val="left"/>
      <w:pPr>
        <w:ind w:left="5959" w:hanging="360"/>
      </w:pPr>
    </w:lvl>
    <w:lvl w:ilvl="7" w:tplc="04190019">
      <w:start w:val="1"/>
      <w:numFmt w:val="lowerLetter"/>
      <w:lvlText w:val="%8."/>
      <w:lvlJc w:val="left"/>
      <w:pPr>
        <w:ind w:left="6679" w:hanging="360"/>
      </w:pPr>
    </w:lvl>
    <w:lvl w:ilvl="8" w:tplc="0419001B">
      <w:start w:val="1"/>
      <w:numFmt w:val="lowerRoman"/>
      <w:lvlText w:val="%9."/>
      <w:lvlJc w:val="right"/>
      <w:pPr>
        <w:ind w:left="7399" w:hanging="180"/>
      </w:pPr>
    </w:lvl>
  </w:abstractNum>
  <w:abstractNum w:abstractNumId="16" w15:restartNumberingAfterBreak="0">
    <w:nsid w:val="438214E6"/>
    <w:multiLevelType w:val="hybridMultilevel"/>
    <w:tmpl w:val="A57E49CE"/>
    <w:lvl w:ilvl="0" w:tplc="B94E746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A54535"/>
    <w:multiLevelType w:val="hybridMultilevel"/>
    <w:tmpl w:val="903E0178"/>
    <w:lvl w:ilvl="0" w:tplc="C890DCEA">
      <w:start w:val="1"/>
      <w:numFmt w:val="decimal"/>
      <w:lvlText w:val="%1)"/>
      <w:lvlJc w:val="left"/>
      <w:pPr>
        <w:ind w:left="1639" w:hanging="360"/>
      </w:pPr>
      <w:rPr>
        <w:rFonts w:ascii="Times New Roman" w:eastAsia="Times New Roman" w:hAnsi="Times New Roman" w:cs="Times New Roman"/>
      </w:rPr>
    </w:lvl>
    <w:lvl w:ilvl="1" w:tplc="04190019">
      <w:start w:val="1"/>
      <w:numFmt w:val="lowerLetter"/>
      <w:lvlText w:val="%2."/>
      <w:lvlJc w:val="left"/>
      <w:pPr>
        <w:ind w:left="2359" w:hanging="360"/>
      </w:pPr>
    </w:lvl>
    <w:lvl w:ilvl="2" w:tplc="0419001B">
      <w:start w:val="1"/>
      <w:numFmt w:val="lowerRoman"/>
      <w:lvlText w:val="%3."/>
      <w:lvlJc w:val="right"/>
      <w:pPr>
        <w:ind w:left="3079" w:hanging="180"/>
      </w:pPr>
    </w:lvl>
    <w:lvl w:ilvl="3" w:tplc="0419000F">
      <w:start w:val="1"/>
      <w:numFmt w:val="decimal"/>
      <w:lvlText w:val="%4."/>
      <w:lvlJc w:val="left"/>
      <w:pPr>
        <w:ind w:left="3799" w:hanging="360"/>
      </w:pPr>
    </w:lvl>
    <w:lvl w:ilvl="4" w:tplc="04190019">
      <w:start w:val="1"/>
      <w:numFmt w:val="lowerLetter"/>
      <w:lvlText w:val="%5."/>
      <w:lvlJc w:val="left"/>
      <w:pPr>
        <w:ind w:left="4519" w:hanging="360"/>
      </w:pPr>
    </w:lvl>
    <w:lvl w:ilvl="5" w:tplc="0419001B">
      <w:start w:val="1"/>
      <w:numFmt w:val="lowerRoman"/>
      <w:lvlText w:val="%6."/>
      <w:lvlJc w:val="right"/>
      <w:pPr>
        <w:ind w:left="5239" w:hanging="180"/>
      </w:pPr>
    </w:lvl>
    <w:lvl w:ilvl="6" w:tplc="0419000F">
      <w:start w:val="1"/>
      <w:numFmt w:val="decimal"/>
      <w:lvlText w:val="%7."/>
      <w:lvlJc w:val="left"/>
      <w:pPr>
        <w:ind w:left="5959" w:hanging="360"/>
      </w:pPr>
    </w:lvl>
    <w:lvl w:ilvl="7" w:tplc="04190019">
      <w:start w:val="1"/>
      <w:numFmt w:val="lowerLetter"/>
      <w:lvlText w:val="%8."/>
      <w:lvlJc w:val="left"/>
      <w:pPr>
        <w:ind w:left="6679" w:hanging="360"/>
      </w:pPr>
    </w:lvl>
    <w:lvl w:ilvl="8" w:tplc="0419001B">
      <w:start w:val="1"/>
      <w:numFmt w:val="lowerRoman"/>
      <w:lvlText w:val="%9."/>
      <w:lvlJc w:val="right"/>
      <w:pPr>
        <w:ind w:left="7399" w:hanging="180"/>
      </w:pPr>
    </w:lvl>
  </w:abstractNum>
  <w:abstractNum w:abstractNumId="18" w15:restartNumberingAfterBreak="0">
    <w:nsid w:val="4C2E50D3"/>
    <w:multiLevelType w:val="hybridMultilevel"/>
    <w:tmpl w:val="CF708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55DE2"/>
    <w:multiLevelType w:val="hybridMultilevel"/>
    <w:tmpl w:val="00E0CBCE"/>
    <w:lvl w:ilvl="0" w:tplc="A5E00B7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E514E55"/>
    <w:multiLevelType w:val="hybridMultilevel"/>
    <w:tmpl w:val="5E380ED8"/>
    <w:lvl w:ilvl="0" w:tplc="42AE7036">
      <w:start w:val="1"/>
      <w:numFmt w:val="decimal"/>
      <w:lvlText w:val="%1)"/>
      <w:lvlJc w:val="left"/>
      <w:pPr>
        <w:ind w:left="1639" w:hanging="360"/>
      </w:pPr>
      <w:rPr>
        <w:rFonts w:hint="default"/>
      </w:rPr>
    </w:lvl>
    <w:lvl w:ilvl="1" w:tplc="04190019" w:tentative="1">
      <w:start w:val="1"/>
      <w:numFmt w:val="lowerLetter"/>
      <w:lvlText w:val="%2."/>
      <w:lvlJc w:val="left"/>
      <w:pPr>
        <w:ind w:left="2359" w:hanging="360"/>
      </w:pPr>
    </w:lvl>
    <w:lvl w:ilvl="2" w:tplc="0419001B" w:tentative="1">
      <w:start w:val="1"/>
      <w:numFmt w:val="lowerRoman"/>
      <w:lvlText w:val="%3."/>
      <w:lvlJc w:val="right"/>
      <w:pPr>
        <w:ind w:left="3079" w:hanging="180"/>
      </w:pPr>
    </w:lvl>
    <w:lvl w:ilvl="3" w:tplc="0419000F" w:tentative="1">
      <w:start w:val="1"/>
      <w:numFmt w:val="decimal"/>
      <w:lvlText w:val="%4."/>
      <w:lvlJc w:val="left"/>
      <w:pPr>
        <w:ind w:left="3799" w:hanging="360"/>
      </w:pPr>
    </w:lvl>
    <w:lvl w:ilvl="4" w:tplc="04190019" w:tentative="1">
      <w:start w:val="1"/>
      <w:numFmt w:val="lowerLetter"/>
      <w:lvlText w:val="%5."/>
      <w:lvlJc w:val="left"/>
      <w:pPr>
        <w:ind w:left="4519" w:hanging="360"/>
      </w:pPr>
    </w:lvl>
    <w:lvl w:ilvl="5" w:tplc="0419001B" w:tentative="1">
      <w:start w:val="1"/>
      <w:numFmt w:val="lowerRoman"/>
      <w:lvlText w:val="%6."/>
      <w:lvlJc w:val="right"/>
      <w:pPr>
        <w:ind w:left="5239" w:hanging="180"/>
      </w:pPr>
    </w:lvl>
    <w:lvl w:ilvl="6" w:tplc="0419000F" w:tentative="1">
      <w:start w:val="1"/>
      <w:numFmt w:val="decimal"/>
      <w:lvlText w:val="%7."/>
      <w:lvlJc w:val="left"/>
      <w:pPr>
        <w:ind w:left="5959" w:hanging="360"/>
      </w:pPr>
    </w:lvl>
    <w:lvl w:ilvl="7" w:tplc="04190019" w:tentative="1">
      <w:start w:val="1"/>
      <w:numFmt w:val="lowerLetter"/>
      <w:lvlText w:val="%8."/>
      <w:lvlJc w:val="left"/>
      <w:pPr>
        <w:ind w:left="6679" w:hanging="360"/>
      </w:pPr>
    </w:lvl>
    <w:lvl w:ilvl="8" w:tplc="0419001B" w:tentative="1">
      <w:start w:val="1"/>
      <w:numFmt w:val="lowerRoman"/>
      <w:lvlText w:val="%9."/>
      <w:lvlJc w:val="right"/>
      <w:pPr>
        <w:ind w:left="7399" w:hanging="180"/>
      </w:pPr>
    </w:lvl>
  </w:abstractNum>
  <w:abstractNum w:abstractNumId="21" w15:restartNumberingAfterBreak="0">
    <w:nsid w:val="5AED124C"/>
    <w:multiLevelType w:val="hybridMultilevel"/>
    <w:tmpl w:val="B2BC668A"/>
    <w:lvl w:ilvl="0" w:tplc="DB921E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EC5197"/>
    <w:multiLevelType w:val="hybridMultilevel"/>
    <w:tmpl w:val="96F25B36"/>
    <w:lvl w:ilvl="0" w:tplc="6AEEC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57527F"/>
    <w:multiLevelType w:val="hybridMultilevel"/>
    <w:tmpl w:val="4BB6E5CE"/>
    <w:lvl w:ilvl="0" w:tplc="FAB0D8D0">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82B5C"/>
    <w:multiLevelType w:val="multilevel"/>
    <w:tmpl w:val="77124D68"/>
    <w:lvl w:ilvl="0">
      <w:start w:val="1"/>
      <w:numFmt w:val="decimal"/>
      <w:lvlText w:val="%1."/>
      <w:legacy w:legacy="1" w:legacySpace="0" w:legacyIndent="283"/>
      <w:lvlJc w:val="left"/>
      <w:pPr>
        <w:ind w:left="283" w:hanging="283"/>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A1786F"/>
    <w:multiLevelType w:val="hybridMultilevel"/>
    <w:tmpl w:val="4D90234C"/>
    <w:lvl w:ilvl="0" w:tplc="511033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5"/>
  </w:num>
  <w:num w:numId="3">
    <w:abstractNumId w:val="6"/>
  </w:num>
  <w:num w:numId="4">
    <w:abstractNumId w:val="14"/>
  </w:num>
  <w:num w:numId="5">
    <w:abstractNumId w:val="2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6"/>
  </w:num>
  <w:num w:numId="11">
    <w:abstractNumId w:val="10"/>
  </w:num>
  <w:num w:numId="12">
    <w:abstractNumId w:val="12"/>
  </w:num>
  <w:num w:numId="13">
    <w:abstractNumId w:val="2"/>
  </w:num>
  <w:num w:numId="14">
    <w:abstractNumId w:val="3"/>
  </w:num>
  <w:num w:numId="15">
    <w:abstractNumId w:val="18"/>
  </w:num>
  <w:num w:numId="16">
    <w:abstractNumId w:val="20"/>
  </w:num>
  <w:num w:numId="17">
    <w:abstractNumId w:val="17"/>
  </w:num>
  <w:num w:numId="18">
    <w:abstractNumId w:val="1"/>
  </w:num>
  <w:num w:numId="19">
    <w:abstractNumId w:val="0"/>
  </w:num>
  <w:num w:numId="20">
    <w:abstractNumId w:val="19"/>
  </w:num>
  <w:num w:numId="21">
    <w:abstractNumId w:val="21"/>
  </w:num>
  <w:num w:numId="22">
    <w:abstractNumId w:val="7"/>
  </w:num>
  <w:num w:numId="23">
    <w:abstractNumId w:val="13"/>
  </w:num>
  <w:num w:numId="24">
    <w:abstractNumId w:val="23"/>
  </w:num>
  <w:num w:numId="25">
    <w:abstractNumId w:val="9"/>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50"/>
    <w:rsid w:val="00005777"/>
    <w:rsid w:val="00012057"/>
    <w:rsid w:val="000139C2"/>
    <w:rsid w:val="00013EC4"/>
    <w:rsid w:val="000177A8"/>
    <w:rsid w:val="00020F7D"/>
    <w:rsid w:val="00023F6E"/>
    <w:rsid w:val="0002628C"/>
    <w:rsid w:val="0002673A"/>
    <w:rsid w:val="00027B88"/>
    <w:rsid w:val="0003364E"/>
    <w:rsid w:val="000338FC"/>
    <w:rsid w:val="00035A7A"/>
    <w:rsid w:val="000401DA"/>
    <w:rsid w:val="0004069C"/>
    <w:rsid w:val="00043C8E"/>
    <w:rsid w:val="0004402E"/>
    <w:rsid w:val="00050869"/>
    <w:rsid w:val="00052310"/>
    <w:rsid w:val="000601D4"/>
    <w:rsid w:val="000620F5"/>
    <w:rsid w:val="00063138"/>
    <w:rsid w:val="00063AA8"/>
    <w:rsid w:val="00063DAC"/>
    <w:rsid w:val="000756DC"/>
    <w:rsid w:val="00080109"/>
    <w:rsid w:val="00084A77"/>
    <w:rsid w:val="00087A1C"/>
    <w:rsid w:val="000940C3"/>
    <w:rsid w:val="00095498"/>
    <w:rsid w:val="00096B9D"/>
    <w:rsid w:val="000A45E4"/>
    <w:rsid w:val="000A758F"/>
    <w:rsid w:val="000B4381"/>
    <w:rsid w:val="000C55DB"/>
    <w:rsid w:val="000D5748"/>
    <w:rsid w:val="000D7430"/>
    <w:rsid w:val="000E416D"/>
    <w:rsid w:val="000F23F5"/>
    <w:rsid w:val="000F31E1"/>
    <w:rsid w:val="001001AE"/>
    <w:rsid w:val="00106847"/>
    <w:rsid w:val="00116F24"/>
    <w:rsid w:val="00125DCC"/>
    <w:rsid w:val="001367CA"/>
    <w:rsid w:val="00141E67"/>
    <w:rsid w:val="001443FF"/>
    <w:rsid w:val="001569DF"/>
    <w:rsid w:val="00161DF3"/>
    <w:rsid w:val="00164E38"/>
    <w:rsid w:val="001678B7"/>
    <w:rsid w:val="001867DE"/>
    <w:rsid w:val="001A00EB"/>
    <w:rsid w:val="001A1223"/>
    <w:rsid w:val="001B6346"/>
    <w:rsid w:val="001C0678"/>
    <w:rsid w:val="001C09BB"/>
    <w:rsid w:val="001E22B5"/>
    <w:rsid w:val="001F2A02"/>
    <w:rsid w:val="001F327B"/>
    <w:rsid w:val="001F3FC3"/>
    <w:rsid w:val="001F527D"/>
    <w:rsid w:val="00211279"/>
    <w:rsid w:val="002226E3"/>
    <w:rsid w:val="0022493B"/>
    <w:rsid w:val="00225C53"/>
    <w:rsid w:val="00230502"/>
    <w:rsid w:val="0024075E"/>
    <w:rsid w:val="00241078"/>
    <w:rsid w:val="00246025"/>
    <w:rsid w:val="002478EC"/>
    <w:rsid w:val="00253AEB"/>
    <w:rsid w:val="00262109"/>
    <w:rsid w:val="002634C1"/>
    <w:rsid w:val="00274F34"/>
    <w:rsid w:val="002876B9"/>
    <w:rsid w:val="0029535A"/>
    <w:rsid w:val="002A1A65"/>
    <w:rsid w:val="002B483A"/>
    <w:rsid w:val="002C2BC5"/>
    <w:rsid w:val="002C2C63"/>
    <w:rsid w:val="002C60BA"/>
    <w:rsid w:val="002C690E"/>
    <w:rsid w:val="002D093F"/>
    <w:rsid w:val="002D0F2C"/>
    <w:rsid w:val="002D2906"/>
    <w:rsid w:val="002D58AE"/>
    <w:rsid w:val="002E09FA"/>
    <w:rsid w:val="002E2114"/>
    <w:rsid w:val="002E3D18"/>
    <w:rsid w:val="002F0CFD"/>
    <w:rsid w:val="002F52C8"/>
    <w:rsid w:val="002F5DAC"/>
    <w:rsid w:val="00300B80"/>
    <w:rsid w:val="0030102E"/>
    <w:rsid w:val="0030733A"/>
    <w:rsid w:val="00310C57"/>
    <w:rsid w:val="00320CFC"/>
    <w:rsid w:val="00325E52"/>
    <w:rsid w:val="0034027F"/>
    <w:rsid w:val="00345D73"/>
    <w:rsid w:val="003477DC"/>
    <w:rsid w:val="00347DF9"/>
    <w:rsid w:val="00384FA3"/>
    <w:rsid w:val="003905A8"/>
    <w:rsid w:val="00391EE7"/>
    <w:rsid w:val="0039539F"/>
    <w:rsid w:val="003A04E6"/>
    <w:rsid w:val="003A51E4"/>
    <w:rsid w:val="003A5F92"/>
    <w:rsid w:val="003B0088"/>
    <w:rsid w:val="003B0684"/>
    <w:rsid w:val="003B1AB3"/>
    <w:rsid w:val="003B4341"/>
    <w:rsid w:val="003B5BA4"/>
    <w:rsid w:val="003B603E"/>
    <w:rsid w:val="003D5EE4"/>
    <w:rsid w:val="003D70E5"/>
    <w:rsid w:val="003D747F"/>
    <w:rsid w:val="00401A1A"/>
    <w:rsid w:val="0040204D"/>
    <w:rsid w:val="00405797"/>
    <w:rsid w:val="00406034"/>
    <w:rsid w:val="00420998"/>
    <w:rsid w:val="004223A1"/>
    <w:rsid w:val="004243C7"/>
    <w:rsid w:val="0042457F"/>
    <w:rsid w:val="00424E16"/>
    <w:rsid w:val="00427809"/>
    <w:rsid w:val="004358A6"/>
    <w:rsid w:val="00437CC8"/>
    <w:rsid w:val="00443065"/>
    <w:rsid w:val="004475B8"/>
    <w:rsid w:val="00452F20"/>
    <w:rsid w:val="0045577C"/>
    <w:rsid w:val="004615C1"/>
    <w:rsid w:val="004618B1"/>
    <w:rsid w:val="00465251"/>
    <w:rsid w:val="00467244"/>
    <w:rsid w:val="00467578"/>
    <w:rsid w:val="00470440"/>
    <w:rsid w:val="0047573C"/>
    <w:rsid w:val="00480E71"/>
    <w:rsid w:val="004822B3"/>
    <w:rsid w:val="00486640"/>
    <w:rsid w:val="00487DF6"/>
    <w:rsid w:val="00493E0B"/>
    <w:rsid w:val="00495985"/>
    <w:rsid w:val="004B3A18"/>
    <w:rsid w:val="004C42A8"/>
    <w:rsid w:val="004C7A4C"/>
    <w:rsid w:val="004D4E40"/>
    <w:rsid w:val="004D62E1"/>
    <w:rsid w:val="004E53E5"/>
    <w:rsid w:val="004F5469"/>
    <w:rsid w:val="004F63AA"/>
    <w:rsid w:val="00500475"/>
    <w:rsid w:val="0050176E"/>
    <w:rsid w:val="0050474B"/>
    <w:rsid w:val="00511483"/>
    <w:rsid w:val="00513A28"/>
    <w:rsid w:val="005170DE"/>
    <w:rsid w:val="005313A8"/>
    <w:rsid w:val="005404DB"/>
    <w:rsid w:val="00541CF9"/>
    <w:rsid w:val="00546873"/>
    <w:rsid w:val="00560558"/>
    <w:rsid w:val="00560ADD"/>
    <w:rsid w:val="00561686"/>
    <w:rsid w:val="00561C9E"/>
    <w:rsid w:val="0056203A"/>
    <w:rsid w:val="005661F7"/>
    <w:rsid w:val="005716A6"/>
    <w:rsid w:val="00572744"/>
    <w:rsid w:val="005765BB"/>
    <w:rsid w:val="0058441A"/>
    <w:rsid w:val="00584918"/>
    <w:rsid w:val="00586775"/>
    <w:rsid w:val="00586994"/>
    <w:rsid w:val="00587133"/>
    <w:rsid w:val="00594D59"/>
    <w:rsid w:val="00595D2C"/>
    <w:rsid w:val="005A29E0"/>
    <w:rsid w:val="005B52C6"/>
    <w:rsid w:val="005B5587"/>
    <w:rsid w:val="005B5C98"/>
    <w:rsid w:val="005B68EB"/>
    <w:rsid w:val="005D11FF"/>
    <w:rsid w:val="005D2548"/>
    <w:rsid w:val="005D759D"/>
    <w:rsid w:val="005E1BEC"/>
    <w:rsid w:val="005E44D1"/>
    <w:rsid w:val="005E6610"/>
    <w:rsid w:val="005F3441"/>
    <w:rsid w:val="00616314"/>
    <w:rsid w:val="00617A72"/>
    <w:rsid w:val="00617FF6"/>
    <w:rsid w:val="006207E1"/>
    <w:rsid w:val="006436AD"/>
    <w:rsid w:val="006514F7"/>
    <w:rsid w:val="00653847"/>
    <w:rsid w:val="006625FD"/>
    <w:rsid w:val="00665273"/>
    <w:rsid w:val="00672D6E"/>
    <w:rsid w:val="00677651"/>
    <w:rsid w:val="00677804"/>
    <w:rsid w:val="006821BB"/>
    <w:rsid w:val="00685CB8"/>
    <w:rsid w:val="00686052"/>
    <w:rsid w:val="006877E8"/>
    <w:rsid w:val="006900FF"/>
    <w:rsid w:val="006935B8"/>
    <w:rsid w:val="00693911"/>
    <w:rsid w:val="006948EA"/>
    <w:rsid w:val="00696EC1"/>
    <w:rsid w:val="00696FA4"/>
    <w:rsid w:val="006A2A27"/>
    <w:rsid w:val="006A2CAD"/>
    <w:rsid w:val="006A4E39"/>
    <w:rsid w:val="006B5D57"/>
    <w:rsid w:val="006B5F11"/>
    <w:rsid w:val="006B63F4"/>
    <w:rsid w:val="006C09E8"/>
    <w:rsid w:val="006C0AD7"/>
    <w:rsid w:val="006C3C37"/>
    <w:rsid w:val="006C4F84"/>
    <w:rsid w:val="006E16A0"/>
    <w:rsid w:val="006E4DE9"/>
    <w:rsid w:val="006E5DC9"/>
    <w:rsid w:val="00701D58"/>
    <w:rsid w:val="00707BCE"/>
    <w:rsid w:val="007127C6"/>
    <w:rsid w:val="00714923"/>
    <w:rsid w:val="00722407"/>
    <w:rsid w:val="00722730"/>
    <w:rsid w:val="00722FD4"/>
    <w:rsid w:val="00724AC3"/>
    <w:rsid w:val="00730EAB"/>
    <w:rsid w:val="007314A6"/>
    <w:rsid w:val="00731ACC"/>
    <w:rsid w:val="00732B56"/>
    <w:rsid w:val="00736AF9"/>
    <w:rsid w:val="00737313"/>
    <w:rsid w:val="007377C5"/>
    <w:rsid w:val="00742885"/>
    <w:rsid w:val="00752C4F"/>
    <w:rsid w:val="00754C24"/>
    <w:rsid w:val="007652E3"/>
    <w:rsid w:val="0077192E"/>
    <w:rsid w:val="00775066"/>
    <w:rsid w:val="0078391E"/>
    <w:rsid w:val="00790EF2"/>
    <w:rsid w:val="0079255F"/>
    <w:rsid w:val="00794A01"/>
    <w:rsid w:val="00796938"/>
    <w:rsid w:val="0079790E"/>
    <w:rsid w:val="007A19AE"/>
    <w:rsid w:val="007A5526"/>
    <w:rsid w:val="007B4876"/>
    <w:rsid w:val="007B5A74"/>
    <w:rsid w:val="007B6C36"/>
    <w:rsid w:val="007C13BF"/>
    <w:rsid w:val="007C36E6"/>
    <w:rsid w:val="007C3C5E"/>
    <w:rsid w:val="007C4B53"/>
    <w:rsid w:val="007C76E9"/>
    <w:rsid w:val="007C7971"/>
    <w:rsid w:val="007D12BD"/>
    <w:rsid w:val="007D1EF1"/>
    <w:rsid w:val="007D2019"/>
    <w:rsid w:val="007D21A1"/>
    <w:rsid w:val="007D30AF"/>
    <w:rsid w:val="007D59F6"/>
    <w:rsid w:val="007D6BCA"/>
    <w:rsid w:val="007D7856"/>
    <w:rsid w:val="007E2544"/>
    <w:rsid w:val="007F0A1F"/>
    <w:rsid w:val="007F1C14"/>
    <w:rsid w:val="007F36D6"/>
    <w:rsid w:val="007F4A46"/>
    <w:rsid w:val="007F6742"/>
    <w:rsid w:val="00800578"/>
    <w:rsid w:val="008023F3"/>
    <w:rsid w:val="008067C7"/>
    <w:rsid w:val="00813430"/>
    <w:rsid w:val="00813BBC"/>
    <w:rsid w:val="00814408"/>
    <w:rsid w:val="00815395"/>
    <w:rsid w:val="0082098B"/>
    <w:rsid w:val="0082312A"/>
    <w:rsid w:val="008237B1"/>
    <w:rsid w:val="00833848"/>
    <w:rsid w:val="00840E56"/>
    <w:rsid w:val="00846108"/>
    <w:rsid w:val="008464F7"/>
    <w:rsid w:val="00846721"/>
    <w:rsid w:val="00850312"/>
    <w:rsid w:val="00851ABA"/>
    <w:rsid w:val="00851B04"/>
    <w:rsid w:val="00863913"/>
    <w:rsid w:val="008676C8"/>
    <w:rsid w:val="00867722"/>
    <w:rsid w:val="00890E6A"/>
    <w:rsid w:val="00893DB0"/>
    <w:rsid w:val="0089472E"/>
    <w:rsid w:val="00896EA5"/>
    <w:rsid w:val="008A2735"/>
    <w:rsid w:val="008C04CE"/>
    <w:rsid w:val="008C1954"/>
    <w:rsid w:val="008C3F25"/>
    <w:rsid w:val="008C4955"/>
    <w:rsid w:val="008D0ACD"/>
    <w:rsid w:val="008D428A"/>
    <w:rsid w:val="008D54E4"/>
    <w:rsid w:val="008D6A60"/>
    <w:rsid w:val="008F40F2"/>
    <w:rsid w:val="00900035"/>
    <w:rsid w:val="00901421"/>
    <w:rsid w:val="0091333C"/>
    <w:rsid w:val="009135EA"/>
    <w:rsid w:val="00914D1A"/>
    <w:rsid w:val="00914F26"/>
    <w:rsid w:val="009177CF"/>
    <w:rsid w:val="00917980"/>
    <w:rsid w:val="00921FA4"/>
    <w:rsid w:val="009236BC"/>
    <w:rsid w:val="00927212"/>
    <w:rsid w:val="00946839"/>
    <w:rsid w:val="00950F3A"/>
    <w:rsid w:val="0097596C"/>
    <w:rsid w:val="0097614D"/>
    <w:rsid w:val="00982408"/>
    <w:rsid w:val="00985236"/>
    <w:rsid w:val="009908C1"/>
    <w:rsid w:val="00991D1E"/>
    <w:rsid w:val="00992AB7"/>
    <w:rsid w:val="00994970"/>
    <w:rsid w:val="0099739D"/>
    <w:rsid w:val="009A2819"/>
    <w:rsid w:val="009A623E"/>
    <w:rsid w:val="009B228B"/>
    <w:rsid w:val="009B343E"/>
    <w:rsid w:val="009B37EE"/>
    <w:rsid w:val="009C1221"/>
    <w:rsid w:val="009C1E04"/>
    <w:rsid w:val="009C27DC"/>
    <w:rsid w:val="009D1108"/>
    <w:rsid w:val="009D3A50"/>
    <w:rsid w:val="009E046A"/>
    <w:rsid w:val="009E2B04"/>
    <w:rsid w:val="009E5AC8"/>
    <w:rsid w:val="00A010CF"/>
    <w:rsid w:val="00A02CC6"/>
    <w:rsid w:val="00A05AF9"/>
    <w:rsid w:val="00A07FA3"/>
    <w:rsid w:val="00A10041"/>
    <w:rsid w:val="00A11C9F"/>
    <w:rsid w:val="00A1625B"/>
    <w:rsid w:val="00A22809"/>
    <w:rsid w:val="00A24CBC"/>
    <w:rsid w:val="00A35111"/>
    <w:rsid w:val="00A42BBD"/>
    <w:rsid w:val="00A52FA8"/>
    <w:rsid w:val="00A55D87"/>
    <w:rsid w:val="00A66005"/>
    <w:rsid w:val="00A83EB3"/>
    <w:rsid w:val="00A8528C"/>
    <w:rsid w:val="00A93B20"/>
    <w:rsid w:val="00A96842"/>
    <w:rsid w:val="00AA10C0"/>
    <w:rsid w:val="00AA382F"/>
    <w:rsid w:val="00AB010A"/>
    <w:rsid w:val="00AB4274"/>
    <w:rsid w:val="00AB46A5"/>
    <w:rsid w:val="00AB751E"/>
    <w:rsid w:val="00AB79BA"/>
    <w:rsid w:val="00AC01E5"/>
    <w:rsid w:val="00AD3186"/>
    <w:rsid w:val="00AE0976"/>
    <w:rsid w:val="00AE1366"/>
    <w:rsid w:val="00AE3764"/>
    <w:rsid w:val="00AF2E7C"/>
    <w:rsid w:val="00B044AB"/>
    <w:rsid w:val="00B05F97"/>
    <w:rsid w:val="00B14443"/>
    <w:rsid w:val="00B15061"/>
    <w:rsid w:val="00B2402C"/>
    <w:rsid w:val="00B24287"/>
    <w:rsid w:val="00B25093"/>
    <w:rsid w:val="00B251F6"/>
    <w:rsid w:val="00B27173"/>
    <w:rsid w:val="00B30C61"/>
    <w:rsid w:val="00B32DA1"/>
    <w:rsid w:val="00B32E7B"/>
    <w:rsid w:val="00B32FC0"/>
    <w:rsid w:val="00B35712"/>
    <w:rsid w:val="00B367F6"/>
    <w:rsid w:val="00B4108F"/>
    <w:rsid w:val="00B41DAF"/>
    <w:rsid w:val="00B46BA9"/>
    <w:rsid w:val="00B549D7"/>
    <w:rsid w:val="00B57F2F"/>
    <w:rsid w:val="00B63CE3"/>
    <w:rsid w:val="00B6496F"/>
    <w:rsid w:val="00B6530F"/>
    <w:rsid w:val="00B807A2"/>
    <w:rsid w:val="00B85273"/>
    <w:rsid w:val="00B910E9"/>
    <w:rsid w:val="00BA14C0"/>
    <w:rsid w:val="00BA191C"/>
    <w:rsid w:val="00BB53BD"/>
    <w:rsid w:val="00BC03CF"/>
    <w:rsid w:val="00BC144B"/>
    <w:rsid w:val="00BC74E1"/>
    <w:rsid w:val="00BC7BC4"/>
    <w:rsid w:val="00BD05DB"/>
    <w:rsid w:val="00BE344D"/>
    <w:rsid w:val="00BE66C0"/>
    <w:rsid w:val="00BF5355"/>
    <w:rsid w:val="00BF74A6"/>
    <w:rsid w:val="00C00AC8"/>
    <w:rsid w:val="00C05839"/>
    <w:rsid w:val="00C05969"/>
    <w:rsid w:val="00C06B56"/>
    <w:rsid w:val="00C14B25"/>
    <w:rsid w:val="00C15810"/>
    <w:rsid w:val="00C15B09"/>
    <w:rsid w:val="00C164BC"/>
    <w:rsid w:val="00C209E0"/>
    <w:rsid w:val="00C23681"/>
    <w:rsid w:val="00C31511"/>
    <w:rsid w:val="00C31DB3"/>
    <w:rsid w:val="00C32DBC"/>
    <w:rsid w:val="00C359BF"/>
    <w:rsid w:val="00C37232"/>
    <w:rsid w:val="00C45FD3"/>
    <w:rsid w:val="00C54F37"/>
    <w:rsid w:val="00C54F70"/>
    <w:rsid w:val="00C607E5"/>
    <w:rsid w:val="00C7243D"/>
    <w:rsid w:val="00C80C4B"/>
    <w:rsid w:val="00C824DA"/>
    <w:rsid w:val="00C91E83"/>
    <w:rsid w:val="00C94428"/>
    <w:rsid w:val="00C97F3F"/>
    <w:rsid w:val="00CA55DF"/>
    <w:rsid w:val="00CA72FB"/>
    <w:rsid w:val="00CA79C5"/>
    <w:rsid w:val="00CB02C1"/>
    <w:rsid w:val="00CB2BCA"/>
    <w:rsid w:val="00CC59BE"/>
    <w:rsid w:val="00CC728D"/>
    <w:rsid w:val="00CD2D64"/>
    <w:rsid w:val="00CD3192"/>
    <w:rsid w:val="00CE3EAA"/>
    <w:rsid w:val="00CE4E0B"/>
    <w:rsid w:val="00CE4E4B"/>
    <w:rsid w:val="00CE5BC9"/>
    <w:rsid w:val="00CE738C"/>
    <w:rsid w:val="00CF1271"/>
    <w:rsid w:val="00CF3A7F"/>
    <w:rsid w:val="00CF6DBC"/>
    <w:rsid w:val="00D03419"/>
    <w:rsid w:val="00D0602D"/>
    <w:rsid w:val="00D06DED"/>
    <w:rsid w:val="00D072C3"/>
    <w:rsid w:val="00D15318"/>
    <w:rsid w:val="00D211B8"/>
    <w:rsid w:val="00D2282A"/>
    <w:rsid w:val="00D26DB2"/>
    <w:rsid w:val="00D32C2E"/>
    <w:rsid w:val="00D34960"/>
    <w:rsid w:val="00D3548B"/>
    <w:rsid w:val="00D4710E"/>
    <w:rsid w:val="00D52BCC"/>
    <w:rsid w:val="00D5452F"/>
    <w:rsid w:val="00D712CD"/>
    <w:rsid w:val="00D77A52"/>
    <w:rsid w:val="00D77AE7"/>
    <w:rsid w:val="00D85710"/>
    <w:rsid w:val="00D86265"/>
    <w:rsid w:val="00D8642A"/>
    <w:rsid w:val="00D86E8D"/>
    <w:rsid w:val="00D87C0F"/>
    <w:rsid w:val="00D90AA8"/>
    <w:rsid w:val="00DA31F1"/>
    <w:rsid w:val="00DA441C"/>
    <w:rsid w:val="00DA7EF4"/>
    <w:rsid w:val="00DB0967"/>
    <w:rsid w:val="00DB58F1"/>
    <w:rsid w:val="00DB594F"/>
    <w:rsid w:val="00DC156C"/>
    <w:rsid w:val="00DC5397"/>
    <w:rsid w:val="00DC5CBD"/>
    <w:rsid w:val="00DC7DA3"/>
    <w:rsid w:val="00DD3116"/>
    <w:rsid w:val="00DE76D6"/>
    <w:rsid w:val="00DF0D35"/>
    <w:rsid w:val="00DF272D"/>
    <w:rsid w:val="00DF3F87"/>
    <w:rsid w:val="00DF725C"/>
    <w:rsid w:val="00E045D3"/>
    <w:rsid w:val="00E07D28"/>
    <w:rsid w:val="00E17D6C"/>
    <w:rsid w:val="00E17F7C"/>
    <w:rsid w:val="00E21365"/>
    <w:rsid w:val="00E2730C"/>
    <w:rsid w:val="00E36E3F"/>
    <w:rsid w:val="00E423A0"/>
    <w:rsid w:val="00E45F5B"/>
    <w:rsid w:val="00E51924"/>
    <w:rsid w:val="00E55B21"/>
    <w:rsid w:val="00E57136"/>
    <w:rsid w:val="00E608D5"/>
    <w:rsid w:val="00E61551"/>
    <w:rsid w:val="00E675D5"/>
    <w:rsid w:val="00E72A88"/>
    <w:rsid w:val="00E75B15"/>
    <w:rsid w:val="00E76783"/>
    <w:rsid w:val="00E77702"/>
    <w:rsid w:val="00E828D2"/>
    <w:rsid w:val="00E86529"/>
    <w:rsid w:val="00E87043"/>
    <w:rsid w:val="00E87B7C"/>
    <w:rsid w:val="00E922C0"/>
    <w:rsid w:val="00EA538D"/>
    <w:rsid w:val="00EB16BB"/>
    <w:rsid w:val="00EB3270"/>
    <w:rsid w:val="00EB5ECF"/>
    <w:rsid w:val="00EC317D"/>
    <w:rsid w:val="00EC6434"/>
    <w:rsid w:val="00ED7FA8"/>
    <w:rsid w:val="00EE096B"/>
    <w:rsid w:val="00EE5750"/>
    <w:rsid w:val="00EE727E"/>
    <w:rsid w:val="00F05001"/>
    <w:rsid w:val="00F07248"/>
    <w:rsid w:val="00F1497D"/>
    <w:rsid w:val="00F16562"/>
    <w:rsid w:val="00F16D76"/>
    <w:rsid w:val="00F20BC9"/>
    <w:rsid w:val="00F23BDA"/>
    <w:rsid w:val="00F34DBE"/>
    <w:rsid w:val="00F40A37"/>
    <w:rsid w:val="00F41854"/>
    <w:rsid w:val="00F56A42"/>
    <w:rsid w:val="00F67DC1"/>
    <w:rsid w:val="00F80028"/>
    <w:rsid w:val="00F91128"/>
    <w:rsid w:val="00F92FE8"/>
    <w:rsid w:val="00F94D27"/>
    <w:rsid w:val="00FA0590"/>
    <w:rsid w:val="00FA70A4"/>
    <w:rsid w:val="00FB045E"/>
    <w:rsid w:val="00FB4589"/>
    <w:rsid w:val="00FB5DAC"/>
    <w:rsid w:val="00FC16F1"/>
    <w:rsid w:val="00FC2AA1"/>
    <w:rsid w:val="00FD4D5D"/>
    <w:rsid w:val="00FD6BD8"/>
    <w:rsid w:val="00FE201D"/>
    <w:rsid w:val="00FE373B"/>
    <w:rsid w:val="00FE3D37"/>
    <w:rsid w:val="00FE5867"/>
    <w:rsid w:val="00FF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83F6A"/>
  <w15:chartTrackingRefBased/>
  <w15:docId w15:val="{A9BFAD13-9917-48D5-A730-45CE7864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Normal (Web)" w:uiPriority="99"/>
    <w:lsdException w:name="HTML Preformatted"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4B"/>
    <w:rPr>
      <w:sz w:val="24"/>
      <w:szCs w:val="24"/>
    </w:rPr>
  </w:style>
  <w:style w:type="paragraph" w:styleId="1">
    <w:name w:val="heading 1"/>
    <w:basedOn w:val="a"/>
    <w:next w:val="a"/>
    <w:link w:val="10"/>
    <w:qFormat/>
    <w:locked/>
    <w:rsid w:val="004C42A8"/>
    <w:pPr>
      <w:keepNext/>
      <w:numPr>
        <w:numId w:val="7"/>
      </w:numPr>
      <w:jc w:val="center"/>
      <w:outlineLvl w:val="0"/>
    </w:pPr>
    <w:rPr>
      <w:sz w:val="28"/>
      <w:szCs w:val="20"/>
      <w:lang w:val="x-none" w:eastAsia="x-none"/>
    </w:rPr>
  </w:style>
  <w:style w:type="paragraph" w:styleId="2">
    <w:name w:val="heading 2"/>
    <w:basedOn w:val="a"/>
    <w:next w:val="a"/>
    <w:link w:val="20"/>
    <w:semiHidden/>
    <w:unhideWhenUsed/>
    <w:qFormat/>
    <w:locked/>
    <w:rsid w:val="004C42A8"/>
    <w:pPr>
      <w:keepNext/>
      <w:numPr>
        <w:ilvl w:val="1"/>
        <w:numId w:val="7"/>
      </w:numPr>
      <w:spacing w:before="240" w:after="60"/>
      <w:outlineLvl w:val="1"/>
    </w:pPr>
    <w:rPr>
      <w:rFonts w:ascii="Arial" w:hAnsi="Arial"/>
      <w:b/>
      <w:i/>
      <w:szCs w:val="20"/>
      <w:lang w:val="x-none" w:eastAsia="x-none"/>
    </w:rPr>
  </w:style>
  <w:style w:type="paragraph" w:styleId="3">
    <w:name w:val="heading 3"/>
    <w:basedOn w:val="a"/>
    <w:next w:val="a"/>
    <w:link w:val="30"/>
    <w:unhideWhenUsed/>
    <w:qFormat/>
    <w:locked/>
    <w:rsid w:val="004C42A8"/>
    <w:pPr>
      <w:keepNext/>
      <w:numPr>
        <w:ilvl w:val="2"/>
        <w:numId w:val="7"/>
      </w:numPr>
      <w:spacing w:before="240" w:after="60"/>
      <w:outlineLvl w:val="2"/>
    </w:pPr>
    <w:rPr>
      <w:rFonts w:ascii="Arial" w:hAnsi="Arial"/>
      <w:szCs w:val="20"/>
      <w:lang w:val="x-none" w:eastAsia="x-none"/>
    </w:rPr>
  </w:style>
  <w:style w:type="paragraph" w:styleId="4">
    <w:name w:val="heading 4"/>
    <w:basedOn w:val="a"/>
    <w:next w:val="a"/>
    <w:link w:val="40"/>
    <w:semiHidden/>
    <w:unhideWhenUsed/>
    <w:qFormat/>
    <w:locked/>
    <w:rsid w:val="004C42A8"/>
    <w:pPr>
      <w:keepNext/>
      <w:numPr>
        <w:ilvl w:val="3"/>
        <w:numId w:val="7"/>
      </w:numPr>
      <w:spacing w:before="240" w:after="60"/>
      <w:outlineLvl w:val="3"/>
    </w:pPr>
    <w:rPr>
      <w:rFonts w:ascii="Arial" w:hAnsi="Arial"/>
      <w:b/>
      <w:szCs w:val="20"/>
      <w:lang w:val="x-none" w:eastAsia="x-none"/>
    </w:rPr>
  </w:style>
  <w:style w:type="paragraph" w:styleId="5">
    <w:name w:val="heading 5"/>
    <w:basedOn w:val="a"/>
    <w:next w:val="a"/>
    <w:link w:val="50"/>
    <w:semiHidden/>
    <w:unhideWhenUsed/>
    <w:qFormat/>
    <w:locked/>
    <w:rsid w:val="004C42A8"/>
    <w:pPr>
      <w:numPr>
        <w:ilvl w:val="4"/>
        <w:numId w:val="7"/>
      </w:numPr>
      <w:spacing w:before="240" w:after="60"/>
      <w:outlineLvl w:val="4"/>
    </w:pPr>
    <w:rPr>
      <w:sz w:val="22"/>
      <w:szCs w:val="20"/>
      <w:lang w:val="x-none" w:eastAsia="x-none"/>
    </w:rPr>
  </w:style>
  <w:style w:type="paragraph" w:styleId="6">
    <w:name w:val="heading 6"/>
    <w:basedOn w:val="a"/>
    <w:next w:val="a"/>
    <w:link w:val="60"/>
    <w:semiHidden/>
    <w:unhideWhenUsed/>
    <w:qFormat/>
    <w:locked/>
    <w:rsid w:val="004C42A8"/>
    <w:pPr>
      <w:numPr>
        <w:ilvl w:val="5"/>
        <w:numId w:val="7"/>
      </w:numPr>
      <w:spacing w:before="240" w:after="60"/>
      <w:outlineLvl w:val="5"/>
    </w:pPr>
    <w:rPr>
      <w:i/>
      <w:sz w:val="22"/>
      <w:szCs w:val="20"/>
      <w:lang w:val="x-none" w:eastAsia="x-none"/>
    </w:rPr>
  </w:style>
  <w:style w:type="paragraph" w:styleId="7">
    <w:name w:val="heading 7"/>
    <w:basedOn w:val="a"/>
    <w:next w:val="a"/>
    <w:link w:val="70"/>
    <w:semiHidden/>
    <w:unhideWhenUsed/>
    <w:qFormat/>
    <w:locked/>
    <w:rsid w:val="004C42A8"/>
    <w:pPr>
      <w:numPr>
        <w:ilvl w:val="6"/>
        <w:numId w:val="7"/>
      </w:numPr>
      <w:spacing w:before="240" w:after="60"/>
      <w:outlineLvl w:val="6"/>
    </w:pPr>
    <w:rPr>
      <w:rFonts w:ascii="Arial" w:hAnsi="Arial"/>
      <w:sz w:val="20"/>
      <w:szCs w:val="20"/>
      <w:lang w:val="x-none" w:eastAsia="x-none"/>
    </w:rPr>
  </w:style>
  <w:style w:type="paragraph" w:styleId="8">
    <w:name w:val="heading 8"/>
    <w:basedOn w:val="a"/>
    <w:next w:val="a"/>
    <w:link w:val="80"/>
    <w:semiHidden/>
    <w:unhideWhenUsed/>
    <w:qFormat/>
    <w:locked/>
    <w:rsid w:val="004C42A8"/>
    <w:pPr>
      <w:numPr>
        <w:ilvl w:val="7"/>
        <w:numId w:val="7"/>
      </w:numPr>
      <w:spacing w:before="240" w:after="60"/>
      <w:outlineLvl w:val="7"/>
    </w:pPr>
    <w:rPr>
      <w:rFonts w:ascii="Arial" w:hAnsi="Arial"/>
      <w:i/>
      <w:sz w:val="20"/>
      <w:szCs w:val="20"/>
      <w:lang w:val="x-none" w:eastAsia="x-none"/>
    </w:rPr>
  </w:style>
  <w:style w:type="paragraph" w:styleId="9">
    <w:name w:val="heading 9"/>
    <w:basedOn w:val="a"/>
    <w:next w:val="a"/>
    <w:link w:val="90"/>
    <w:semiHidden/>
    <w:unhideWhenUsed/>
    <w:qFormat/>
    <w:locked/>
    <w:rsid w:val="004C42A8"/>
    <w:pPr>
      <w:numPr>
        <w:ilvl w:val="8"/>
        <w:numId w:val="7"/>
      </w:numPr>
      <w:spacing w:before="240" w:after="60"/>
      <w:outlineLvl w:val="8"/>
    </w:pPr>
    <w:rPr>
      <w:rFonts w:ascii="Arial" w:hAnsi="Arial"/>
      <w:b/>
      <w:i/>
      <w:sz w:val="1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D77AE7"/>
    <w:rPr>
      <w:rFonts w:ascii="Tahoma" w:hAnsi="Tahoma"/>
      <w:sz w:val="16"/>
      <w:szCs w:val="16"/>
      <w:lang w:val="x-none" w:eastAsia="x-none"/>
    </w:rPr>
  </w:style>
  <w:style w:type="character" w:customStyle="1" w:styleId="a4">
    <w:name w:val="Текст выноски Знак"/>
    <w:link w:val="a3"/>
    <w:locked/>
    <w:rsid w:val="00D77AE7"/>
    <w:rPr>
      <w:rFonts w:ascii="Tahoma" w:hAnsi="Tahoma" w:cs="Tahoma"/>
      <w:sz w:val="16"/>
      <w:szCs w:val="16"/>
    </w:rPr>
  </w:style>
  <w:style w:type="table" w:styleId="a5">
    <w:name w:val="Table Grid"/>
    <w:basedOn w:val="a1"/>
    <w:rsid w:val="00EE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833848"/>
    <w:pPr>
      <w:ind w:left="720"/>
      <w:contextualSpacing/>
    </w:pPr>
  </w:style>
  <w:style w:type="paragraph" w:styleId="HTML">
    <w:name w:val="HTML Preformatted"/>
    <w:basedOn w:val="a"/>
    <w:link w:val="HTML0"/>
    <w:uiPriority w:val="99"/>
    <w:rsid w:val="008A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lang w:val="x-none" w:eastAsia="x-none"/>
    </w:rPr>
  </w:style>
  <w:style w:type="character" w:customStyle="1" w:styleId="HTML0">
    <w:name w:val="Стандартный HTML Знак"/>
    <w:link w:val="HTML"/>
    <w:uiPriority w:val="99"/>
    <w:locked/>
    <w:rsid w:val="008A2735"/>
    <w:rPr>
      <w:rFonts w:ascii="Courier New" w:hAnsi="Courier New" w:cs="Courier New"/>
      <w:sz w:val="17"/>
      <w:szCs w:val="17"/>
    </w:rPr>
  </w:style>
  <w:style w:type="character" w:customStyle="1" w:styleId="s0">
    <w:name w:val="s0"/>
    <w:rsid w:val="008A2735"/>
    <w:rPr>
      <w:rFonts w:ascii="Times New Roman" w:hAnsi="Times New Roman"/>
      <w:color w:val="000000"/>
      <w:sz w:val="32"/>
      <w:u w:val="none"/>
      <w:effect w:val="none"/>
    </w:rPr>
  </w:style>
  <w:style w:type="character" w:styleId="a6">
    <w:name w:val="Hyperlink"/>
    <w:rsid w:val="008A2735"/>
    <w:rPr>
      <w:rFonts w:ascii="Times New Roman" w:hAnsi="Times New Roman" w:cs="Times New Roman"/>
      <w:color w:val="333399"/>
      <w:u w:val="single"/>
    </w:rPr>
  </w:style>
  <w:style w:type="paragraph" w:styleId="a7">
    <w:name w:val="header"/>
    <w:basedOn w:val="a"/>
    <w:link w:val="a8"/>
    <w:uiPriority w:val="99"/>
    <w:rsid w:val="00CF1271"/>
    <w:pPr>
      <w:tabs>
        <w:tab w:val="center" w:pos="4677"/>
        <w:tab w:val="right" w:pos="9355"/>
      </w:tabs>
    </w:pPr>
    <w:rPr>
      <w:lang w:val="x-none" w:eastAsia="x-none"/>
    </w:rPr>
  </w:style>
  <w:style w:type="character" w:customStyle="1" w:styleId="a8">
    <w:name w:val="Верхний колонтитул Знак"/>
    <w:link w:val="a7"/>
    <w:uiPriority w:val="99"/>
    <w:locked/>
    <w:rsid w:val="00CF1271"/>
    <w:rPr>
      <w:rFonts w:cs="Times New Roman"/>
      <w:sz w:val="24"/>
      <w:szCs w:val="24"/>
    </w:rPr>
  </w:style>
  <w:style w:type="character" w:styleId="a9">
    <w:name w:val="page number"/>
    <w:rsid w:val="00CF1271"/>
    <w:rPr>
      <w:rFonts w:cs="Times New Roman"/>
    </w:rPr>
  </w:style>
  <w:style w:type="character" w:styleId="aa">
    <w:name w:val="annotation reference"/>
    <w:rsid w:val="00DF3F87"/>
    <w:rPr>
      <w:rFonts w:cs="Times New Roman"/>
      <w:sz w:val="16"/>
      <w:szCs w:val="16"/>
    </w:rPr>
  </w:style>
  <w:style w:type="paragraph" w:styleId="ab">
    <w:name w:val="annotation text"/>
    <w:basedOn w:val="a"/>
    <w:link w:val="ac"/>
    <w:rsid w:val="00DF3F87"/>
    <w:rPr>
      <w:sz w:val="20"/>
      <w:szCs w:val="20"/>
      <w:lang w:val="x-none" w:eastAsia="x-none"/>
    </w:rPr>
  </w:style>
  <w:style w:type="character" w:customStyle="1" w:styleId="ac">
    <w:name w:val="Текст примечания Знак"/>
    <w:link w:val="ab"/>
    <w:locked/>
    <w:rsid w:val="00DF3F87"/>
    <w:rPr>
      <w:rFonts w:cs="Times New Roman"/>
    </w:rPr>
  </w:style>
  <w:style w:type="paragraph" w:styleId="ad">
    <w:name w:val="annotation subject"/>
    <w:basedOn w:val="ab"/>
    <w:next w:val="ab"/>
    <w:link w:val="ae"/>
    <w:rsid w:val="00DF3F87"/>
    <w:rPr>
      <w:b/>
      <w:bCs/>
    </w:rPr>
  </w:style>
  <w:style w:type="character" w:customStyle="1" w:styleId="ae">
    <w:name w:val="Тема примечания Знак"/>
    <w:link w:val="ad"/>
    <w:locked/>
    <w:rsid w:val="00DF3F87"/>
    <w:rPr>
      <w:rFonts w:cs="Times New Roman"/>
      <w:b/>
      <w:bCs/>
    </w:rPr>
  </w:style>
  <w:style w:type="paragraph" w:styleId="af">
    <w:name w:val="footer"/>
    <w:basedOn w:val="a"/>
    <w:link w:val="af0"/>
    <w:uiPriority w:val="99"/>
    <w:rsid w:val="006A2CAD"/>
    <w:pPr>
      <w:tabs>
        <w:tab w:val="center" w:pos="4677"/>
        <w:tab w:val="right" w:pos="9355"/>
      </w:tabs>
    </w:pPr>
    <w:rPr>
      <w:lang w:val="x-none" w:eastAsia="x-none"/>
    </w:rPr>
  </w:style>
  <w:style w:type="paragraph" w:styleId="af1">
    <w:name w:val="List Paragraph"/>
    <w:basedOn w:val="a"/>
    <w:link w:val="af2"/>
    <w:uiPriority w:val="34"/>
    <w:qFormat/>
    <w:rsid w:val="004B3A18"/>
    <w:pPr>
      <w:ind w:left="720"/>
      <w:contextualSpacing/>
    </w:pPr>
    <w:rPr>
      <w:rFonts w:eastAsia="Calibri"/>
    </w:rPr>
  </w:style>
  <w:style w:type="paragraph" w:customStyle="1" w:styleId="11">
    <w:name w:val="Абзац списка1"/>
    <w:basedOn w:val="a"/>
    <w:rsid w:val="00C31DB3"/>
    <w:pPr>
      <w:ind w:left="720"/>
      <w:contextualSpacing/>
    </w:pPr>
  </w:style>
  <w:style w:type="character" w:customStyle="1" w:styleId="af0">
    <w:name w:val="Нижний колонтитул Знак"/>
    <w:link w:val="af"/>
    <w:uiPriority w:val="99"/>
    <w:rsid w:val="007F36D6"/>
    <w:rPr>
      <w:sz w:val="24"/>
      <w:szCs w:val="24"/>
    </w:rPr>
  </w:style>
  <w:style w:type="paragraph" w:styleId="af3">
    <w:name w:val="No Spacing"/>
    <w:qFormat/>
    <w:rsid w:val="00901421"/>
    <w:rPr>
      <w:rFonts w:ascii="Calibri" w:hAnsi="Calibri"/>
      <w:sz w:val="22"/>
      <w:szCs w:val="22"/>
    </w:rPr>
  </w:style>
  <w:style w:type="character" w:styleId="af4">
    <w:name w:val="line number"/>
    <w:rsid w:val="004618B1"/>
  </w:style>
  <w:style w:type="character" w:customStyle="1" w:styleId="10">
    <w:name w:val="Заголовок 1 Знак"/>
    <w:link w:val="1"/>
    <w:rsid w:val="004C42A8"/>
    <w:rPr>
      <w:sz w:val="28"/>
    </w:rPr>
  </w:style>
  <w:style w:type="character" w:customStyle="1" w:styleId="20">
    <w:name w:val="Заголовок 2 Знак"/>
    <w:link w:val="2"/>
    <w:semiHidden/>
    <w:rsid w:val="004C42A8"/>
    <w:rPr>
      <w:rFonts w:ascii="Arial" w:hAnsi="Arial"/>
      <w:b/>
      <w:i/>
      <w:sz w:val="24"/>
    </w:rPr>
  </w:style>
  <w:style w:type="character" w:customStyle="1" w:styleId="30">
    <w:name w:val="Заголовок 3 Знак"/>
    <w:link w:val="3"/>
    <w:rsid w:val="004C42A8"/>
    <w:rPr>
      <w:rFonts w:ascii="Arial" w:hAnsi="Arial"/>
      <w:sz w:val="24"/>
    </w:rPr>
  </w:style>
  <w:style w:type="character" w:customStyle="1" w:styleId="40">
    <w:name w:val="Заголовок 4 Знак"/>
    <w:link w:val="4"/>
    <w:semiHidden/>
    <w:rsid w:val="004C42A8"/>
    <w:rPr>
      <w:rFonts w:ascii="Arial" w:hAnsi="Arial"/>
      <w:b/>
      <w:sz w:val="24"/>
    </w:rPr>
  </w:style>
  <w:style w:type="character" w:customStyle="1" w:styleId="50">
    <w:name w:val="Заголовок 5 Знак"/>
    <w:link w:val="5"/>
    <w:semiHidden/>
    <w:rsid w:val="004C42A8"/>
    <w:rPr>
      <w:sz w:val="22"/>
    </w:rPr>
  </w:style>
  <w:style w:type="character" w:customStyle="1" w:styleId="60">
    <w:name w:val="Заголовок 6 Знак"/>
    <w:link w:val="6"/>
    <w:semiHidden/>
    <w:rsid w:val="004C42A8"/>
    <w:rPr>
      <w:i/>
      <w:sz w:val="22"/>
    </w:rPr>
  </w:style>
  <w:style w:type="character" w:customStyle="1" w:styleId="70">
    <w:name w:val="Заголовок 7 Знак"/>
    <w:link w:val="7"/>
    <w:semiHidden/>
    <w:rsid w:val="004C42A8"/>
    <w:rPr>
      <w:rFonts w:ascii="Arial" w:hAnsi="Arial"/>
    </w:rPr>
  </w:style>
  <w:style w:type="character" w:customStyle="1" w:styleId="80">
    <w:name w:val="Заголовок 8 Знак"/>
    <w:link w:val="8"/>
    <w:semiHidden/>
    <w:rsid w:val="004C42A8"/>
    <w:rPr>
      <w:rFonts w:ascii="Arial" w:hAnsi="Arial"/>
      <w:i/>
    </w:rPr>
  </w:style>
  <w:style w:type="character" w:customStyle="1" w:styleId="90">
    <w:name w:val="Заголовок 9 Знак"/>
    <w:link w:val="9"/>
    <w:semiHidden/>
    <w:rsid w:val="004C42A8"/>
    <w:rPr>
      <w:rFonts w:ascii="Arial" w:hAnsi="Arial"/>
      <w:b/>
      <w:i/>
      <w:sz w:val="18"/>
    </w:rPr>
  </w:style>
  <w:style w:type="paragraph" w:styleId="af5">
    <w:name w:val="Body Text"/>
    <w:basedOn w:val="a"/>
    <w:link w:val="af6"/>
    <w:unhideWhenUsed/>
    <w:rsid w:val="004C42A8"/>
    <w:pPr>
      <w:jc w:val="both"/>
    </w:pPr>
    <w:rPr>
      <w:sz w:val="28"/>
      <w:szCs w:val="20"/>
      <w:lang w:val="x-none" w:eastAsia="x-none"/>
    </w:rPr>
  </w:style>
  <w:style w:type="character" w:customStyle="1" w:styleId="af6">
    <w:name w:val="Основной текст Знак"/>
    <w:link w:val="af5"/>
    <w:rsid w:val="004C42A8"/>
    <w:rPr>
      <w:sz w:val="28"/>
    </w:rPr>
  </w:style>
  <w:style w:type="paragraph" w:styleId="21">
    <w:name w:val="Body Text 2"/>
    <w:basedOn w:val="a"/>
    <w:link w:val="22"/>
    <w:unhideWhenUsed/>
    <w:rsid w:val="004C42A8"/>
    <w:pPr>
      <w:jc w:val="both"/>
    </w:pPr>
    <w:rPr>
      <w:rFonts w:ascii="Arial" w:hAnsi="Arial"/>
      <w:sz w:val="22"/>
      <w:lang w:val="x-none" w:eastAsia="x-none"/>
    </w:rPr>
  </w:style>
  <w:style w:type="character" w:customStyle="1" w:styleId="22">
    <w:name w:val="Основной текст 2 Знак"/>
    <w:link w:val="21"/>
    <w:rsid w:val="004C42A8"/>
    <w:rPr>
      <w:rFonts w:ascii="Arial" w:hAnsi="Arial" w:cs="Arial"/>
      <w:sz w:val="22"/>
      <w:szCs w:val="24"/>
    </w:rPr>
  </w:style>
  <w:style w:type="paragraph" w:styleId="af7">
    <w:name w:val="Normal (Web)"/>
    <w:basedOn w:val="a"/>
    <w:uiPriority w:val="99"/>
    <w:unhideWhenUsed/>
    <w:rsid w:val="00DC5CBD"/>
    <w:pPr>
      <w:spacing w:before="100" w:beforeAutospacing="1" w:after="100" w:afterAutospacing="1"/>
    </w:pPr>
  </w:style>
  <w:style w:type="character" w:styleId="af8">
    <w:name w:val="Emphasis"/>
    <w:uiPriority w:val="20"/>
    <w:qFormat/>
    <w:locked/>
    <w:rsid w:val="00BE344D"/>
    <w:rPr>
      <w:i/>
      <w:iCs/>
    </w:rPr>
  </w:style>
  <w:style w:type="character" w:customStyle="1" w:styleId="af2">
    <w:name w:val="Абзац списка Знак"/>
    <w:link w:val="af1"/>
    <w:uiPriority w:val="34"/>
    <w:rsid w:val="00B41DAF"/>
    <w:rPr>
      <w:rFonts w:eastAsia="Calibri"/>
      <w:sz w:val="24"/>
      <w:szCs w:val="24"/>
    </w:rPr>
  </w:style>
  <w:style w:type="paragraph" w:styleId="af9">
    <w:name w:val="Body Text Indent"/>
    <w:basedOn w:val="a"/>
    <w:link w:val="afa"/>
    <w:rsid w:val="004C7A4C"/>
    <w:pPr>
      <w:spacing w:after="120"/>
      <w:ind w:left="283"/>
    </w:pPr>
  </w:style>
  <w:style w:type="character" w:customStyle="1" w:styleId="afa">
    <w:name w:val="Основной текст с отступом Знак"/>
    <w:link w:val="af9"/>
    <w:rsid w:val="004C7A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5C0A-7730-4875-B0E1-99DFB5F7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АО "НК "Казах туризм"</vt:lpstr>
    </vt:vector>
  </TitlesOfParts>
  <Company>НК Казах Туризм</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"НК "Казах туризм"</dc:title>
  <dc:subject/>
  <dc:creator>Саттар Марал</dc:creator>
  <cp:keywords/>
  <cp:lastModifiedBy>Сотрудник Аппарата</cp:lastModifiedBy>
  <cp:revision>2</cp:revision>
  <cp:lastPrinted>2018-09-25T04:56:00Z</cp:lastPrinted>
  <dcterms:created xsi:type="dcterms:W3CDTF">2023-09-28T10:14:00Z</dcterms:created>
  <dcterms:modified xsi:type="dcterms:W3CDTF">2023-09-28T10:14:00Z</dcterms:modified>
</cp:coreProperties>
</file>