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5E6FC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5E6FC9" w:rsidRPr="005E6FC9">
        <w:rPr>
          <w:rFonts w:ascii="Times New Roman" w:hAnsi="Times New Roman"/>
          <w:sz w:val="26"/>
          <w:szCs w:val="26"/>
        </w:rPr>
        <w:t>по привлечению туроператоров на б2б встречи и публикации в корейских масс-медиа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9066C2" w:rsidRDefault="005E6FC9" w:rsidP="009066C2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E6FC9">
        <w:rPr>
          <w:rFonts w:ascii="Times New Roman" w:hAnsi="Times New Roman"/>
          <w:sz w:val="26"/>
          <w:szCs w:val="26"/>
        </w:rPr>
        <w:t>Навыки делового общения и ведения переговоров, навыки деловой переписки на корейском и английском языках, которые определяются в ходе собеседования</w:t>
      </w:r>
      <w:r w:rsidR="009066C2" w:rsidRPr="009066C2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5E6FC9" w:rsidRPr="005E6FC9">
        <w:rPr>
          <w:sz w:val="26"/>
          <w:szCs w:val="26"/>
        </w:rPr>
        <w:t>: с даты заключения Договора до завершения Мероприятия и предоставления отчета по оказанной услуге на условиях, предусмотренных в настоящей технической спецификации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9066C2">
        <w:rPr>
          <w:sz w:val="26"/>
          <w:szCs w:val="26"/>
        </w:rPr>
        <w:t>о</w:t>
      </w:r>
      <w:r w:rsidR="009066C2" w:rsidRPr="009066C2">
        <w:rPr>
          <w:sz w:val="26"/>
          <w:szCs w:val="26"/>
        </w:rPr>
        <w:t>плата вознаграждения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9066C2" w:rsidRPr="00557308" w:rsidRDefault="009066C2" w:rsidP="009066C2">
      <w:pPr>
        <w:pStyle w:val="a3"/>
        <w:tabs>
          <w:tab w:val="left" w:pos="993"/>
        </w:tabs>
        <w:ind w:left="709"/>
        <w:jc w:val="both"/>
        <w:rPr>
          <w:rFonts w:ascii="Times New Roman" w:eastAsia="Calibri" w:hAnsi="Times New Roman"/>
          <w:sz w:val="26"/>
          <w:szCs w:val="26"/>
        </w:rPr>
      </w:pP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E6FC9" w:rsidRDefault="005E6FC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4C2551" w:rsidRPr="004C2551" w:rsidRDefault="004C2551" w:rsidP="004C2551">
      <w:pPr>
        <w:ind w:hanging="2"/>
        <w:jc w:val="center"/>
        <w:rPr>
          <w:b/>
          <w:sz w:val="26"/>
          <w:szCs w:val="26"/>
        </w:rPr>
      </w:pPr>
      <w:bookmarkStart w:id="1" w:name="_heading=h.3dy6vkm" w:colFirst="0" w:colLast="0"/>
      <w:bookmarkStart w:id="2" w:name="_heading=h.1t3h5sf" w:colFirst="0" w:colLast="0"/>
      <w:bookmarkStart w:id="3" w:name="_heading=h.4d34og8" w:colFirst="0" w:colLast="0"/>
      <w:bookmarkStart w:id="4" w:name="_Hlk192669630"/>
      <w:bookmarkEnd w:id="1"/>
      <w:bookmarkEnd w:id="2"/>
      <w:bookmarkEnd w:id="3"/>
      <w:r w:rsidRPr="004C2551">
        <w:rPr>
          <w:b/>
          <w:sz w:val="26"/>
          <w:szCs w:val="26"/>
        </w:rPr>
        <w:t xml:space="preserve">Техническая спецификация </w:t>
      </w:r>
    </w:p>
    <w:p w:rsidR="004C2551" w:rsidRPr="004C2551" w:rsidRDefault="004C2551" w:rsidP="004C2551">
      <w:pPr>
        <w:ind w:hanging="2"/>
        <w:jc w:val="center"/>
        <w:rPr>
          <w:b/>
          <w:sz w:val="26"/>
          <w:szCs w:val="26"/>
        </w:rPr>
      </w:pPr>
      <w:r w:rsidRPr="004C2551">
        <w:rPr>
          <w:b/>
          <w:sz w:val="26"/>
          <w:szCs w:val="26"/>
        </w:rPr>
        <w:t xml:space="preserve">услуг по привлечению туроператоров на б2б встречи и публикации в </w:t>
      </w:r>
    </w:p>
    <w:p w:rsidR="004C2551" w:rsidRPr="004C2551" w:rsidRDefault="004C2551" w:rsidP="004C2551">
      <w:pPr>
        <w:ind w:hanging="2"/>
        <w:jc w:val="center"/>
        <w:rPr>
          <w:b/>
          <w:sz w:val="26"/>
          <w:szCs w:val="26"/>
        </w:rPr>
      </w:pPr>
      <w:r w:rsidRPr="004C2551">
        <w:rPr>
          <w:b/>
          <w:sz w:val="26"/>
          <w:szCs w:val="26"/>
        </w:rPr>
        <w:t>корейских масс-медиа</w:t>
      </w:r>
    </w:p>
    <w:p w:rsidR="004C2551" w:rsidRPr="004C2551" w:rsidRDefault="004C2551" w:rsidP="004C2551">
      <w:pPr>
        <w:ind w:right="-143" w:hanging="2"/>
        <w:rPr>
          <w:b/>
          <w:sz w:val="26"/>
          <w:szCs w:val="26"/>
        </w:rPr>
      </w:pPr>
    </w:p>
    <w:p w:rsidR="004C2551" w:rsidRPr="004C2551" w:rsidRDefault="004C2551" w:rsidP="004C2551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="1" w:right="-143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b/>
          <w:sz w:val="26"/>
          <w:szCs w:val="26"/>
        </w:rPr>
        <w:t>Цель:</w:t>
      </w:r>
      <w:r w:rsidRPr="004C2551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международном и внутреннем туристском рынках путем проведения б2б встреч на территории г. Сеул, Республика Корея, длительностью согласно программе согласованной Заказчиком (далее – Мероприятие).  </w:t>
      </w:r>
    </w:p>
    <w:p w:rsidR="004C2551" w:rsidRPr="004C2551" w:rsidRDefault="004C2551" w:rsidP="004C2551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b/>
          <w:sz w:val="26"/>
          <w:szCs w:val="26"/>
        </w:rPr>
        <w:t>Период оказания услуг</w:t>
      </w:r>
      <w:r w:rsidRPr="004C2551">
        <w:rPr>
          <w:sz w:val="26"/>
          <w:szCs w:val="26"/>
        </w:rPr>
        <w:t>: с даты заключения Договора до завершения Мероприятия и предоставления отчета по оказанной услуге на условиях, предусмотренных в настоящей технической спецификации.</w:t>
      </w:r>
    </w:p>
    <w:p w:rsidR="004C2551" w:rsidRPr="004C2551" w:rsidRDefault="004C2551" w:rsidP="004C2551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="1" w:right="-143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b/>
          <w:sz w:val="26"/>
          <w:szCs w:val="26"/>
        </w:rPr>
        <w:t>Правовая и методическая база</w:t>
      </w:r>
      <w:r w:rsidRPr="004C2551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4C2551" w:rsidRPr="004C2551" w:rsidRDefault="004C2551" w:rsidP="004C2551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="1" w:right="-143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b/>
          <w:sz w:val="26"/>
          <w:szCs w:val="26"/>
        </w:rPr>
        <w:t>Требования к исполнителю</w:t>
      </w:r>
      <w:r w:rsidRPr="004C2551">
        <w:rPr>
          <w:sz w:val="26"/>
          <w:szCs w:val="26"/>
        </w:rPr>
        <w:t>:</w:t>
      </w:r>
    </w:p>
    <w:p w:rsidR="004C2551" w:rsidRPr="004C2551" w:rsidRDefault="004C2551" w:rsidP="004C2551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="1" w:right="-143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Навыки делового общения и ведения переговоров, навыки деловой переписки на корейском и английском языках, которые определяются в ходе собеседования.</w:t>
      </w:r>
    </w:p>
    <w:p w:rsidR="004C2551" w:rsidRPr="004C2551" w:rsidRDefault="004C2551" w:rsidP="004C2551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="1" w:right="-143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b/>
          <w:sz w:val="26"/>
          <w:szCs w:val="26"/>
        </w:rPr>
        <w:t>Содержание Услуги: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разработка программы Мероприятия не позднее чем за 3 (три) дня до проведения Мероприятия (для согласования программа направляется в рабочем порядке в KakaoTalk), планируемого к проведению 4 июня 2025 года (или другая дата по согласованию с Заказчиком);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осуществление рассылки не менее 50 (пятидесяти) приглашений на Мероприятие лицам, осуществляющим туристскую деятельность (туроператоры) в Республике Корея и предоставление отчета о рассылки приглашений;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привлечение не менее 50 (пятидесяти) представителей туристского бизнеса, масс-медиа и других на Мероприятие;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обеспечение онлайн и офлайн регистрации списка участников, список вопросов для формы регистрации предоставляется Заказчиком;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размещение не менее 3 (трех) публикаций (по предоставленному Заказчиком пресс-релизу) в корейских масс-медиа с общим охватом не менее 10 (десяти) тыс. просмотров о продвижении Республики Казахстан в сфере туризма. По мере выхода материалов Исполнитель предоставляет статистику по количеству просмотров;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обеспечение модерации Мероприятия на корейском языке, в том числе последовательный перевод с английского на корейский, с корейского на английский языки (по необходимости);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услуги профессиональной фотосъемки во время проведения Мероприятия;</w:t>
      </w:r>
    </w:p>
    <w:p w:rsidR="004C2551" w:rsidRPr="004C2551" w:rsidRDefault="004C2551" w:rsidP="004C2551">
      <w:pPr>
        <w:numPr>
          <w:ilvl w:val="0"/>
          <w:numId w:val="17"/>
        </w:numPr>
        <w:tabs>
          <w:tab w:val="left" w:pos="993"/>
        </w:tabs>
        <w:suppressAutoHyphens/>
        <w:spacing w:line="1" w:lineRule="atLeast"/>
        <w:ind w:left="1" w:firstLineChars="272" w:firstLine="707"/>
        <w:jc w:val="both"/>
        <w:textDirection w:val="btLr"/>
        <w:textAlignment w:val="top"/>
        <w:outlineLvl w:val="0"/>
        <w:rPr>
          <w:sz w:val="26"/>
          <w:szCs w:val="26"/>
        </w:rPr>
      </w:pPr>
      <w:r w:rsidRPr="004C2551">
        <w:rPr>
          <w:sz w:val="26"/>
          <w:szCs w:val="26"/>
        </w:rPr>
        <w:t>при оказании Услуг Исполнитель обязуется соблюдать требования законодательства и иные нормы страны нахождения.</w:t>
      </w:r>
    </w:p>
    <w:p w:rsidR="004C2551" w:rsidRPr="004C2551" w:rsidRDefault="004C2551" w:rsidP="004C2551">
      <w:pPr>
        <w:ind w:firstLineChars="272" w:firstLine="707"/>
        <w:jc w:val="both"/>
        <w:rPr>
          <w:sz w:val="26"/>
          <w:szCs w:val="26"/>
          <w:highlight w:val="white"/>
        </w:rPr>
      </w:pPr>
      <w:r w:rsidRPr="004C2551">
        <w:rPr>
          <w:b/>
          <w:sz w:val="26"/>
          <w:szCs w:val="26"/>
        </w:rPr>
        <w:t xml:space="preserve">6. </w:t>
      </w:r>
      <w:r w:rsidRPr="004C2551">
        <w:rPr>
          <w:sz w:val="26"/>
          <w:szCs w:val="26"/>
          <w:highlight w:val="white"/>
        </w:rPr>
        <w:t xml:space="preserve">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споров, Исполнитель обязан самостоятельно нести расходы, связанные с их разрешением. При этом, все исключительные авторские права на фото, видео и иные объекты авторского права, полученные в рамках настоящего Договора, передаются Заказчику, в соответствии с действующим законодательством </w:t>
      </w:r>
      <w:r w:rsidRPr="004C2551">
        <w:rPr>
          <w:sz w:val="26"/>
          <w:szCs w:val="26"/>
          <w:highlight w:val="white"/>
        </w:rPr>
        <w:lastRenderedPageBreak/>
        <w:t>Республики Казахстан, на весь срок действия авторского права и без территориального ограничения.</w:t>
      </w:r>
    </w:p>
    <w:p w:rsidR="004C2551" w:rsidRPr="004C2551" w:rsidRDefault="004C2551" w:rsidP="004C2551">
      <w:pPr>
        <w:ind w:firstLineChars="272" w:firstLine="707"/>
        <w:jc w:val="both"/>
        <w:rPr>
          <w:b/>
          <w:sz w:val="26"/>
          <w:szCs w:val="26"/>
        </w:rPr>
      </w:pPr>
      <w:r w:rsidRPr="004C2551">
        <w:rPr>
          <w:b/>
          <w:sz w:val="26"/>
          <w:szCs w:val="26"/>
        </w:rPr>
        <w:t>7. Порядок оплаты и сроки оказания Услуг</w:t>
      </w:r>
    </w:p>
    <w:p w:rsidR="004C2551" w:rsidRPr="004C2551" w:rsidRDefault="004C2551" w:rsidP="004C2551">
      <w:pPr>
        <w:ind w:firstLineChars="272" w:firstLine="707"/>
        <w:jc w:val="both"/>
        <w:rPr>
          <w:sz w:val="26"/>
          <w:szCs w:val="26"/>
        </w:rPr>
      </w:pPr>
      <w:r w:rsidRPr="004C2551">
        <w:rPr>
          <w:sz w:val="26"/>
          <w:szCs w:val="26"/>
        </w:rPr>
        <w:t>Оплата вознаграждения производится за фактически оказанные услуги после предоставления акта оказанных услуг и отчета об оказанных услугах.</w:t>
      </w:r>
    </w:p>
    <w:p w:rsidR="004C2551" w:rsidRPr="004C2551" w:rsidRDefault="004C2551" w:rsidP="004C2551">
      <w:pPr>
        <w:ind w:firstLineChars="272" w:firstLine="707"/>
        <w:jc w:val="both"/>
        <w:rPr>
          <w:b/>
          <w:sz w:val="26"/>
          <w:szCs w:val="26"/>
        </w:rPr>
      </w:pPr>
      <w:bookmarkStart w:id="5" w:name="_GoBack"/>
      <w:bookmarkEnd w:id="5"/>
      <w:r w:rsidRPr="004C2551">
        <w:rPr>
          <w:b/>
          <w:sz w:val="26"/>
          <w:szCs w:val="26"/>
        </w:rPr>
        <w:t>8. Требования к отчетности</w:t>
      </w:r>
    </w:p>
    <w:p w:rsidR="004C2551" w:rsidRPr="004C2551" w:rsidRDefault="004C2551" w:rsidP="004C2551">
      <w:pPr>
        <w:ind w:firstLineChars="272" w:firstLine="707"/>
        <w:jc w:val="both"/>
        <w:rPr>
          <w:color w:val="0D0D0D"/>
          <w:sz w:val="26"/>
          <w:szCs w:val="26"/>
        </w:rPr>
      </w:pPr>
      <w:r w:rsidRPr="004C2551">
        <w:rPr>
          <w:sz w:val="26"/>
          <w:szCs w:val="26"/>
        </w:rPr>
        <w:t xml:space="preserve">Отчет об оказанных услугах необходимо предоставить в течение 15 (пятнадцати) рабочих дней после завершения Мероприятия. Отчет, а также подтверждающие документы об оказании услуг необходимо предоставить на электронную почту </w:t>
      </w:r>
      <w:hyperlink r:id="rId7">
        <w:r w:rsidRPr="004C2551">
          <w:rPr>
            <w:color w:val="1155CC"/>
            <w:sz w:val="26"/>
            <w:szCs w:val="26"/>
            <w:u w:val="single"/>
          </w:rPr>
          <w:t>info@qaztourism.kz</w:t>
        </w:r>
      </w:hyperlink>
      <w:r w:rsidRPr="004C2551">
        <w:rPr>
          <w:sz w:val="26"/>
          <w:szCs w:val="26"/>
        </w:rPr>
        <w:t xml:space="preserve">. Отчет должен содержать подтверждающую информацию в соответствии с пунктом 5 настоящей технической спецификации. Дополнительно, </w:t>
      </w:r>
      <w:r w:rsidRPr="004C2551">
        <w:rPr>
          <w:color w:val="0D0D0D"/>
          <w:sz w:val="26"/>
          <w:szCs w:val="26"/>
        </w:rPr>
        <w:t xml:space="preserve">Исполнитель в своем отчете предоставляет Заказчику информацию об эффективности проведения Мероприятия на основе опроса среди участников. </w:t>
      </w:r>
    </w:p>
    <w:p w:rsidR="004C2551" w:rsidRPr="004C2551" w:rsidRDefault="004C2551" w:rsidP="004C2551">
      <w:pPr>
        <w:ind w:firstLineChars="272" w:firstLine="707"/>
        <w:jc w:val="both"/>
        <w:rPr>
          <w:sz w:val="26"/>
          <w:szCs w:val="26"/>
        </w:rPr>
      </w:pPr>
      <w:r w:rsidRPr="004C2551">
        <w:rPr>
          <w:sz w:val="26"/>
          <w:szCs w:val="26"/>
        </w:rPr>
        <w:t>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5E6FC9" w:rsidRPr="005E6FC9" w:rsidRDefault="005E6FC9" w:rsidP="005E6FC9">
      <w:pPr>
        <w:ind w:firstLineChars="272" w:firstLine="707"/>
        <w:jc w:val="both"/>
        <w:rPr>
          <w:sz w:val="26"/>
          <w:szCs w:val="26"/>
        </w:rPr>
      </w:pPr>
    </w:p>
    <w:p w:rsidR="009066C2" w:rsidRPr="009066C2" w:rsidRDefault="009066C2" w:rsidP="009066C2">
      <w:pPr>
        <w:ind w:left="-2" w:firstLineChars="295" w:firstLine="767"/>
        <w:jc w:val="both"/>
        <w:rPr>
          <w:color w:val="000000"/>
          <w:sz w:val="26"/>
          <w:szCs w:val="26"/>
        </w:rPr>
      </w:pP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DD732F" w:rsidRPr="0055494C" w:rsidTr="00C443D5">
        <w:trPr>
          <w:jc w:val="center"/>
        </w:trPr>
        <w:tc>
          <w:tcPr>
            <w:tcW w:w="5108" w:type="dxa"/>
          </w:tcPr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DD732F" w:rsidRPr="00EC43AD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4"/>
    <w:p w:rsidR="007A5E0F" w:rsidRPr="007A5E0F" w:rsidRDefault="007A5E0F" w:rsidP="004744C6">
      <w:pPr>
        <w:ind w:firstLine="700"/>
        <w:jc w:val="right"/>
        <w:rPr>
          <w:i/>
          <w:sz w:val="26"/>
          <w:szCs w:val="26"/>
          <w:lang w:val="kk-KZ"/>
        </w:rPr>
      </w:pPr>
    </w:p>
    <w:sectPr w:rsidR="007A5E0F" w:rsidRPr="007A5E0F" w:rsidSect="004744C6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B5" w:rsidRDefault="00215EB5" w:rsidP="004F2784">
      <w:r>
        <w:separator/>
      </w:r>
    </w:p>
  </w:endnote>
  <w:endnote w:type="continuationSeparator" w:id="0">
    <w:p w:rsidR="00215EB5" w:rsidRDefault="00215EB5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B5" w:rsidRDefault="00215EB5" w:rsidP="004F2784">
      <w:r>
        <w:separator/>
      </w:r>
    </w:p>
  </w:footnote>
  <w:footnote w:type="continuationSeparator" w:id="0">
    <w:p w:rsidR="00215EB5" w:rsidRDefault="00215EB5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0FB"/>
    <w:multiLevelType w:val="multilevel"/>
    <w:tmpl w:val="652CB6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281971"/>
    <w:multiLevelType w:val="multilevel"/>
    <w:tmpl w:val="59162D18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094D"/>
    <w:multiLevelType w:val="multilevel"/>
    <w:tmpl w:val="1B0269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E955CA"/>
    <w:multiLevelType w:val="multilevel"/>
    <w:tmpl w:val="D090A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76F"/>
    <w:multiLevelType w:val="multilevel"/>
    <w:tmpl w:val="E6504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DC319B"/>
    <w:multiLevelType w:val="multilevel"/>
    <w:tmpl w:val="A1E43D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A8229F0"/>
    <w:multiLevelType w:val="multilevel"/>
    <w:tmpl w:val="0F78EB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645D1D7D"/>
    <w:multiLevelType w:val="multilevel"/>
    <w:tmpl w:val="EDAEE4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E231654"/>
    <w:multiLevelType w:val="multilevel"/>
    <w:tmpl w:val="94981A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65905FC"/>
    <w:multiLevelType w:val="multilevel"/>
    <w:tmpl w:val="74F20A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17"/>
  </w:num>
  <w:num w:numId="6">
    <w:abstractNumId w:val="8"/>
  </w:num>
  <w:num w:numId="7">
    <w:abstractNumId w:val="4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6"/>
  </w:num>
  <w:num w:numId="14">
    <w:abstractNumId w:val="15"/>
  </w:num>
  <w:num w:numId="15">
    <w:abstractNumId w:val="0"/>
  </w:num>
  <w:num w:numId="16">
    <w:abstractNumId w:val="14"/>
  </w:num>
  <w:num w:numId="17">
    <w:abstractNumId w:val="9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141DF"/>
    <w:rsid w:val="00097B29"/>
    <w:rsid w:val="000A46DF"/>
    <w:rsid w:val="000C40F5"/>
    <w:rsid w:val="000F5690"/>
    <w:rsid w:val="00103D3D"/>
    <w:rsid w:val="00133127"/>
    <w:rsid w:val="00177A59"/>
    <w:rsid w:val="00182F1D"/>
    <w:rsid w:val="001B326F"/>
    <w:rsid w:val="001E0BEB"/>
    <w:rsid w:val="001E2D18"/>
    <w:rsid w:val="001E7485"/>
    <w:rsid w:val="001E7EA5"/>
    <w:rsid w:val="00207AED"/>
    <w:rsid w:val="002143C0"/>
    <w:rsid w:val="00215EB5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744C6"/>
    <w:rsid w:val="004C2551"/>
    <w:rsid w:val="004F2784"/>
    <w:rsid w:val="00502AEF"/>
    <w:rsid w:val="00514507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3078"/>
    <w:rsid w:val="005C70AC"/>
    <w:rsid w:val="005D0441"/>
    <w:rsid w:val="005D5530"/>
    <w:rsid w:val="005E517A"/>
    <w:rsid w:val="005E6FC9"/>
    <w:rsid w:val="006525E9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066C2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07C6C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85403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D732F"/>
    <w:rsid w:val="00DF3885"/>
    <w:rsid w:val="00E01A05"/>
    <w:rsid w:val="00E36C83"/>
    <w:rsid w:val="00E504A1"/>
    <w:rsid w:val="00E65A5F"/>
    <w:rsid w:val="00E67806"/>
    <w:rsid w:val="00E67D53"/>
    <w:rsid w:val="00E745BA"/>
    <w:rsid w:val="00EA5127"/>
    <w:rsid w:val="00EB2F23"/>
    <w:rsid w:val="00EC43AD"/>
    <w:rsid w:val="00EC599A"/>
    <w:rsid w:val="00ED2EC4"/>
    <w:rsid w:val="00EE1067"/>
    <w:rsid w:val="00F2082B"/>
    <w:rsid w:val="00F3253B"/>
    <w:rsid w:val="00F71A3A"/>
    <w:rsid w:val="00FA0639"/>
    <w:rsid w:val="00FC4F30"/>
    <w:rsid w:val="00FD479D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36</cp:revision>
  <dcterms:created xsi:type="dcterms:W3CDTF">2023-06-27T03:35:00Z</dcterms:created>
  <dcterms:modified xsi:type="dcterms:W3CDTF">2025-05-19T10:54:00Z</dcterms:modified>
</cp:coreProperties>
</file>