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1D" w:rsidRPr="003E301D" w:rsidRDefault="003E301D" w:rsidP="003E301D">
      <w:pPr>
        <w:spacing w:after="0" w:line="240" w:lineRule="auto"/>
        <w:jc w:val="center"/>
        <w:rPr>
          <w:rFonts w:ascii="Times New Roman" w:hAnsi="Times New Roman" w:cs="Times New Roman"/>
          <w:b/>
          <w:sz w:val="28"/>
          <w:szCs w:val="28"/>
        </w:rPr>
      </w:pPr>
      <w:r w:rsidRPr="003E301D">
        <w:rPr>
          <w:rFonts w:ascii="Times New Roman" w:hAnsi="Times New Roman" w:cs="Times New Roman"/>
          <w:b/>
          <w:sz w:val="28"/>
          <w:szCs w:val="28"/>
        </w:rPr>
        <w:t>Сыбайлас жемқорлық тәуекелдерін ішкі талдау ұсынымдарының орындалуын мониторингтеу нәтижелері</w:t>
      </w:r>
    </w:p>
    <w:p w:rsidR="00DB6A8C" w:rsidRDefault="003E301D" w:rsidP="003E30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3E301D">
        <w:rPr>
          <w:rFonts w:ascii="Times New Roman" w:hAnsi="Times New Roman" w:cs="Times New Roman"/>
          <w:b/>
          <w:sz w:val="28"/>
          <w:szCs w:val="28"/>
        </w:rPr>
        <w:t>Kazakh Tourism</w:t>
      </w:r>
      <w:r>
        <w:rPr>
          <w:rFonts w:ascii="Times New Roman" w:hAnsi="Times New Roman" w:cs="Times New Roman"/>
          <w:b/>
          <w:sz w:val="28"/>
          <w:szCs w:val="28"/>
        </w:rPr>
        <w:t xml:space="preserve">» </w:t>
      </w:r>
      <w:r w:rsidRPr="003E301D">
        <w:rPr>
          <w:rFonts w:ascii="Times New Roman" w:hAnsi="Times New Roman" w:cs="Times New Roman"/>
          <w:b/>
          <w:sz w:val="28"/>
          <w:szCs w:val="28"/>
        </w:rPr>
        <w:t>ҰК</w:t>
      </w:r>
      <w:r>
        <w:rPr>
          <w:rFonts w:ascii="Times New Roman" w:hAnsi="Times New Roman" w:cs="Times New Roman"/>
          <w:b/>
          <w:sz w:val="28"/>
          <w:szCs w:val="28"/>
        </w:rPr>
        <w:t>»</w:t>
      </w:r>
      <w:r w:rsidRPr="003E301D">
        <w:rPr>
          <w:rFonts w:ascii="Times New Roman" w:hAnsi="Times New Roman" w:cs="Times New Roman"/>
          <w:b/>
          <w:sz w:val="28"/>
          <w:szCs w:val="28"/>
        </w:rPr>
        <w:t xml:space="preserve"> АҚ-да 2022 жылғы 10 желтоқсаннан 2023 жылғы 09 маусымға дейін</w:t>
      </w:r>
    </w:p>
    <w:p w:rsidR="003E301D" w:rsidRDefault="003E301D" w:rsidP="003E301D">
      <w:pPr>
        <w:spacing w:after="0" w:line="240" w:lineRule="auto"/>
        <w:jc w:val="center"/>
        <w:rPr>
          <w:rFonts w:ascii="Times New Roman" w:hAnsi="Times New Roman" w:cs="Times New Roman"/>
          <w:b/>
          <w:sz w:val="28"/>
          <w:szCs w:val="28"/>
        </w:rPr>
      </w:pPr>
    </w:p>
    <w:p w:rsidR="004B72D0" w:rsidRPr="00DB6A8C" w:rsidRDefault="004B72D0" w:rsidP="00DB6A8C">
      <w:pPr>
        <w:spacing w:after="0" w:line="240" w:lineRule="auto"/>
        <w:jc w:val="center"/>
        <w:rPr>
          <w:rFonts w:ascii="Times New Roman" w:hAnsi="Times New Roman" w:cs="Times New Roman"/>
          <w:b/>
          <w:sz w:val="28"/>
          <w:szCs w:val="28"/>
        </w:rPr>
      </w:pPr>
    </w:p>
    <w:p w:rsidR="003E301D" w:rsidRPr="003E301D" w:rsidRDefault="003E301D" w:rsidP="003E301D">
      <w:pPr>
        <w:spacing w:after="0" w:line="240" w:lineRule="auto"/>
        <w:rPr>
          <w:rFonts w:ascii="Times New Roman" w:hAnsi="Times New Roman" w:cs="Times New Roman"/>
          <w:sz w:val="28"/>
          <w:szCs w:val="28"/>
          <w:u w:val="single"/>
        </w:rPr>
      </w:pPr>
      <w:r w:rsidRPr="003E301D">
        <w:rPr>
          <w:rFonts w:ascii="Times New Roman" w:hAnsi="Times New Roman" w:cs="Times New Roman"/>
          <w:sz w:val="28"/>
          <w:szCs w:val="28"/>
        </w:rPr>
        <w:t>Сыбайлас жемқорлық тәуекелдерін і</w:t>
      </w:r>
      <w:r>
        <w:rPr>
          <w:rFonts w:ascii="Times New Roman" w:hAnsi="Times New Roman" w:cs="Times New Roman"/>
          <w:sz w:val="28"/>
          <w:szCs w:val="28"/>
        </w:rPr>
        <w:t xml:space="preserve">шкі талдау объектісінің атауы: </w:t>
      </w:r>
      <w:r w:rsidRPr="003E301D">
        <w:rPr>
          <w:rFonts w:ascii="Times New Roman" w:hAnsi="Times New Roman" w:cs="Times New Roman"/>
          <w:sz w:val="28"/>
          <w:szCs w:val="28"/>
          <w:u w:val="single"/>
        </w:rPr>
        <w:t>«</w:t>
      </w:r>
      <w:r w:rsidRPr="003E301D">
        <w:rPr>
          <w:rFonts w:ascii="Times New Roman" w:hAnsi="Times New Roman" w:cs="Times New Roman"/>
          <w:sz w:val="28"/>
          <w:szCs w:val="28"/>
          <w:u w:val="single"/>
        </w:rPr>
        <w:t>Kazakh Tourism</w:t>
      </w:r>
      <w:r w:rsidRPr="003E301D">
        <w:rPr>
          <w:rFonts w:ascii="Times New Roman" w:hAnsi="Times New Roman" w:cs="Times New Roman"/>
          <w:sz w:val="28"/>
          <w:szCs w:val="28"/>
          <w:u w:val="single"/>
        </w:rPr>
        <w:t xml:space="preserve">» </w:t>
      </w:r>
      <w:r w:rsidRPr="003E301D">
        <w:rPr>
          <w:rFonts w:ascii="Times New Roman" w:hAnsi="Times New Roman" w:cs="Times New Roman"/>
          <w:sz w:val="28"/>
          <w:szCs w:val="28"/>
          <w:u w:val="single"/>
        </w:rPr>
        <w:t>ҰК</w:t>
      </w:r>
      <w:r w:rsidRPr="003E301D">
        <w:rPr>
          <w:rFonts w:ascii="Times New Roman" w:hAnsi="Times New Roman" w:cs="Times New Roman"/>
          <w:sz w:val="28"/>
          <w:szCs w:val="28"/>
          <w:u w:val="single"/>
        </w:rPr>
        <w:t xml:space="preserve">» </w:t>
      </w:r>
      <w:r w:rsidRPr="003E301D">
        <w:rPr>
          <w:rFonts w:ascii="Times New Roman" w:hAnsi="Times New Roman" w:cs="Times New Roman"/>
          <w:sz w:val="28"/>
          <w:szCs w:val="28"/>
          <w:u w:val="single"/>
        </w:rPr>
        <w:t>АҚ</w:t>
      </w:r>
    </w:p>
    <w:p w:rsidR="003E301D" w:rsidRPr="003E301D" w:rsidRDefault="003E301D" w:rsidP="003E301D">
      <w:pPr>
        <w:spacing w:after="0" w:line="240" w:lineRule="auto"/>
        <w:rPr>
          <w:rFonts w:ascii="Times New Roman" w:hAnsi="Times New Roman" w:cs="Times New Roman"/>
          <w:sz w:val="28"/>
          <w:szCs w:val="28"/>
          <w:u w:val="single"/>
        </w:rPr>
      </w:pPr>
      <w:r w:rsidRPr="003E301D">
        <w:rPr>
          <w:rFonts w:ascii="Times New Roman" w:hAnsi="Times New Roman" w:cs="Times New Roman"/>
          <w:sz w:val="28"/>
          <w:szCs w:val="28"/>
        </w:rPr>
        <w:t xml:space="preserve">Талдау жүргізу кезеңі: </w:t>
      </w:r>
      <w:r w:rsidRPr="003E301D">
        <w:rPr>
          <w:rFonts w:ascii="Times New Roman" w:hAnsi="Times New Roman" w:cs="Times New Roman"/>
          <w:sz w:val="28"/>
          <w:szCs w:val="28"/>
          <w:u w:val="single"/>
        </w:rPr>
        <w:t>2021 жылғы 01 қаңтардан 2022 жылғы 31 қазанға дейін</w:t>
      </w:r>
    </w:p>
    <w:p w:rsidR="003E301D" w:rsidRPr="003E301D" w:rsidRDefault="003E301D" w:rsidP="003E301D">
      <w:pPr>
        <w:spacing w:after="0" w:line="240" w:lineRule="auto"/>
        <w:rPr>
          <w:rFonts w:ascii="Times New Roman" w:hAnsi="Times New Roman" w:cs="Times New Roman"/>
          <w:sz w:val="28"/>
          <w:szCs w:val="28"/>
          <w:u w:val="single"/>
        </w:rPr>
      </w:pPr>
      <w:r w:rsidRPr="003E301D">
        <w:rPr>
          <w:rFonts w:ascii="Times New Roman" w:hAnsi="Times New Roman" w:cs="Times New Roman"/>
          <w:sz w:val="28"/>
          <w:szCs w:val="28"/>
        </w:rPr>
        <w:t xml:space="preserve">Талдамалық анықтамаға қол қойылған күні: </w:t>
      </w:r>
      <w:r w:rsidRPr="003E301D">
        <w:rPr>
          <w:rFonts w:ascii="Times New Roman" w:hAnsi="Times New Roman" w:cs="Times New Roman"/>
          <w:sz w:val="28"/>
          <w:szCs w:val="28"/>
          <w:u w:val="single"/>
        </w:rPr>
        <w:t>09 желтоқсан 2022 жыл</w:t>
      </w:r>
    </w:p>
    <w:p w:rsidR="003E301D" w:rsidRPr="00C045C9" w:rsidRDefault="003E301D" w:rsidP="003E301D">
      <w:pPr>
        <w:spacing w:after="0" w:line="240" w:lineRule="auto"/>
        <w:rPr>
          <w:rFonts w:ascii="Times New Roman" w:hAnsi="Times New Roman" w:cs="Times New Roman"/>
          <w:sz w:val="28"/>
          <w:szCs w:val="28"/>
        </w:rPr>
      </w:pPr>
      <w:r w:rsidRPr="003E301D">
        <w:rPr>
          <w:rFonts w:ascii="Times New Roman" w:hAnsi="Times New Roman" w:cs="Times New Roman"/>
          <w:sz w:val="28"/>
          <w:szCs w:val="28"/>
        </w:rPr>
        <w:t xml:space="preserve">Барлығы </w:t>
      </w:r>
      <w:r w:rsidRPr="003E301D">
        <w:rPr>
          <w:rFonts w:ascii="Times New Roman" w:hAnsi="Times New Roman" w:cs="Times New Roman"/>
          <w:sz w:val="28"/>
          <w:szCs w:val="28"/>
          <w:u w:val="single"/>
        </w:rPr>
        <w:t>11</w:t>
      </w:r>
      <w:r w:rsidRPr="003E301D">
        <w:rPr>
          <w:rFonts w:ascii="Times New Roman" w:hAnsi="Times New Roman" w:cs="Times New Roman"/>
          <w:sz w:val="28"/>
          <w:szCs w:val="28"/>
        </w:rPr>
        <w:t xml:space="preserve"> ұсыныс енгізілді.</w:t>
      </w:r>
    </w:p>
    <w:p w:rsidR="00D807DD" w:rsidRPr="00D848D6" w:rsidRDefault="003E301D">
      <w:r w:rsidRPr="003E301D">
        <w:rPr>
          <w:rFonts w:ascii="Times New Roman" w:hAnsi="Times New Roman" w:cs="Times New Roman"/>
          <w:sz w:val="28"/>
          <w:szCs w:val="28"/>
        </w:rPr>
        <w:t xml:space="preserve">Оның ішінде: толық көлемде орындалды – </w:t>
      </w:r>
      <w:r w:rsidRPr="003E301D">
        <w:rPr>
          <w:rFonts w:ascii="Times New Roman" w:hAnsi="Times New Roman" w:cs="Times New Roman"/>
          <w:sz w:val="28"/>
          <w:szCs w:val="28"/>
          <w:u w:val="single"/>
        </w:rPr>
        <w:t>9</w:t>
      </w:r>
      <w:r w:rsidRPr="003E301D">
        <w:rPr>
          <w:rFonts w:ascii="Times New Roman" w:hAnsi="Times New Roman" w:cs="Times New Roman"/>
          <w:sz w:val="28"/>
          <w:szCs w:val="28"/>
        </w:rPr>
        <w:t>; ішінара орындалды</w:t>
      </w:r>
      <w:r>
        <w:rPr>
          <w:rFonts w:ascii="Times New Roman" w:hAnsi="Times New Roman" w:cs="Times New Roman"/>
          <w:sz w:val="28"/>
          <w:szCs w:val="28"/>
        </w:rPr>
        <w:t xml:space="preserve"> </w:t>
      </w:r>
      <w:r w:rsidRPr="003E301D">
        <w:rPr>
          <w:rFonts w:ascii="Times New Roman" w:hAnsi="Times New Roman" w:cs="Times New Roman"/>
          <w:sz w:val="28"/>
          <w:szCs w:val="28"/>
        </w:rPr>
        <w:t>-</w:t>
      </w:r>
      <w:r>
        <w:rPr>
          <w:rFonts w:ascii="Times New Roman" w:hAnsi="Times New Roman" w:cs="Times New Roman"/>
          <w:sz w:val="28"/>
          <w:szCs w:val="28"/>
        </w:rPr>
        <w:t xml:space="preserve"> </w:t>
      </w:r>
      <w:r w:rsidRPr="003E301D">
        <w:rPr>
          <w:rFonts w:ascii="Times New Roman" w:hAnsi="Times New Roman" w:cs="Times New Roman"/>
          <w:sz w:val="28"/>
          <w:szCs w:val="28"/>
          <w:u w:val="single"/>
        </w:rPr>
        <w:t>2</w:t>
      </w:r>
      <w:r w:rsidRPr="003E301D">
        <w:rPr>
          <w:rFonts w:ascii="Times New Roman" w:hAnsi="Times New Roman" w:cs="Times New Roman"/>
          <w:sz w:val="28"/>
          <w:szCs w:val="28"/>
        </w:rPr>
        <w:t>.</w:t>
      </w:r>
    </w:p>
    <w:tbl>
      <w:tblPr>
        <w:tblStyle w:val="a3"/>
        <w:tblW w:w="15086" w:type="dxa"/>
        <w:tblLook w:val="04A0" w:firstRow="1" w:lastRow="0" w:firstColumn="1" w:lastColumn="0" w:noHBand="0" w:noVBand="1"/>
      </w:tblPr>
      <w:tblGrid>
        <w:gridCol w:w="846"/>
        <w:gridCol w:w="3544"/>
        <w:gridCol w:w="2912"/>
        <w:gridCol w:w="4240"/>
        <w:gridCol w:w="3544"/>
      </w:tblGrid>
      <w:tr w:rsidR="00D807DD" w:rsidTr="000C0847">
        <w:tc>
          <w:tcPr>
            <w:tcW w:w="846" w:type="dxa"/>
          </w:tcPr>
          <w:p w:rsidR="00D807DD" w:rsidRPr="00D807DD" w:rsidRDefault="003E301D" w:rsidP="00D807DD">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3544" w:type="dxa"/>
          </w:tcPr>
          <w:p w:rsidR="00D807DD" w:rsidRPr="00D807DD" w:rsidRDefault="003E301D" w:rsidP="00D807DD">
            <w:pPr>
              <w:jc w:val="center"/>
              <w:rPr>
                <w:rFonts w:ascii="Times New Roman" w:hAnsi="Times New Roman" w:cs="Times New Roman"/>
                <w:b/>
                <w:sz w:val="24"/>
                <w:szCs w:val="24"/>
              </w:rPr>
            </w:pPr>
            <w:r w:rsidRPr="003E301D">
              <w:rPr>
                <w:rFonts w:ascii="Times New Roman" w:hAnsi="Times New Roman" w:cs="Times New Roman"/>
                <w:b/>
                <w:sz w:val="24"/>
                <w:szCs w:val="24"/>
              </w:rPr>
              <w:t>Сыбайлас жемқорлық тәуекелдерін ішкі талдау қорытындылары бойынша ұсынымдар</w:t>
            </w:r>
          </w:p>
        </w:tc>
        <w:tc>
          <w:tcPr>
            <w:tcW w:w="2912" w:type="dxa"/>
          </w:tcPr>
          <w:p w:rsidR="00D807DD" w:rsidRPr="00D807DD" w:rsidRDefault="003E301D" w:rsidP="00D807DD">
            <w:pPr>
              <w:jc w:val="center"/>
              <w:rPr>
                <w:rFonts w:ascii="Times New Roman" w:hAnsi="Times New Roman" w:cs="Times New Roman"/>
                <w:b/>
                <w:sz w:val="24"/>
                <w:szCs w:val="24"/>
              </w:rPr>
            </w:pPr>
            <w:r w:rsidRPr="003E301D">
              <w:rPr>
                <w:rFonts w:ascii="Times New Roman" w:hAnsi="Times New Roman" w:cs="Times New Roman"/>
                <w:b/>
                <w:sz w:val="24"/>
                <w:szCs w:val="24"/>
              </w:rPr>
              <w:t>Іс-шаралар жоспарына сәйкес аяқтау нысаны</w:t>
            </w:r>
          </w:p>
        </w:tc>
        <w:tc>
          <w:tcPr>
            <w:tcW w:w="4240" w:type="dxa"/>
          </w:tcPr>
          <w:p w:rsidR="00D807DD" w:rsidRPr="00D807DD" w:rsidRDefault="003E301D" w:rsidP="00D807DD">
            <w:pPr>
              <w:jc w:val="center"/>
              <w:rPr>
                <w:rFonts w:ascii="Times New Roman" w:hAnsi="Times New Roman" w:cs="Times New Roman"/>
                <w:b/>
                <w:sz w:val="24"/>
                <w:szCs w:val="24"/>
              </w:rPr>
            </w:pPr>
            <w:r w:rsidRPr="003E301D">
              <w:rPr>
                <w:rFonts w:ascii="Times New Roman" w:hAnsi="Times New Roman" w:cs="Times New Roman"/>
                <w:b/>
                <w:sz w:val="24"/>
                <w:szCs w:val="24"/>
              </w:rPr>
              <w:t>Орындау туралы ақпарат</w:t>
            </w:r>
          </w:p>
        </w:tc>
        <w:tc>
          <w:tcPr>
            <w:tcW w:w="3544" w:type="dxa"/>
          </w:tcPr>
          <w:p w:rsidR="00D807DD" w:rsidRPr="00D807DD" w:rsidRDefault="003E301D" w:rsidP="00D807DD">
            <w:pPr>
              <w:jc w:val="center"/>
              <w:rPr>
                <w:rFonts w:ascii="Times New Roman" w:hAnsi="Times New Roman" w:cs="Times New Roman"/>
                <w:b/>
                <w:sz w:val="24"/>
                <w:szCs w:val="24"/>
              </w:rPr>
            </w:pPr>
            <w:r w:rsidRPr="003E301D">
              <w:rPr>
                <w:rFonts w:ascii="Times New Roman" w:hAnsi="Times New Roman" w:cs="Times New Roman"/>
                <w:b/>
                <w:sz w:val="24"/>
                <w:szCs w:val="24"/>
              </w:rPr>
              <w:t>Ішкі талдау жүргізуге уәкілетті адамды бағалау</w:t>
            </w:r>
          </w:p>
        </w:tc>
      </w:tr>
      <w:tr w:rsidR="000C0847" w:rsidTr="000C0847">
        <w:tc>
          <w:tcPr>
            <w:tcW w:w="846" w:type="dxa"/>
          </w:tcPr>
          <w:p w:rsidR="000C0847" w:rsidRPr="00996D9E" w:rsidRDefault="000C0847" w:rsidP="000C0847">
            <w:pPr>
              <w:jc w:val="center"/>
              <w:rPr>
                <w:rFonts w:ascii="Times New Roman" w:hAnsi="Times New Roman" w:cs="Times New Roman"/>
                <w:sz w:val="24"/>
                <w:szCs w:val="24"/>
              </w:rPr>
            </w:pPr>
            <w:r w:rsidRPr="00996D9E">
              <w:rPr>
                <w:rFonts w:ascii="Times New Roman" w:hAnsi="Times New Roman" w:cs="Times New Roman"/>
                <w:sz w:val="24"/>
                <w:szCs w:val="24"/>
              </w:rPr>
              <w:t>1</w:t>
            </w:r>
          </w:p>
        </w:tc>
        <w:tc>
          <w:tcPr>
            <w:tcW w:w="3544" w:type="dxa"/>
          </w:tcPr>
          <w:p w:rsidR="000C0847" w:rsidRPr="00A83A2F" w:rsidRDefault="003E301D" w:rsidP="003E301D">
            <w:pPr>
              <w:jc w:val="both"/>
              <w:rPr>
                <w:rFonts w:ascii="Times New Roman" w:hAnsi="Times New Roman" w:cs="Times New Roman"/>
                <w:sz w:val="24"/>
                <w:szCs w:val="24"/>
              </w:rPr>
            </w:pPr>
            <w:r>
              <w:rPr>
                <w:rFonts w:ascii="Times New Roman" w:hAnsi="Times New Roman" w:cs="Times New Roman"/>
                <w:sz w:val="24"/>
                <w:szCs w:val="24"/>
              </w:rPr>
              <w:t xml:space="preserve">«Kazakh Tourism» </w:t>
            </w:r>
            <w:r w:rsidRPr="003E301D">
              <w:rPr>
                <w:rFonts w:ascii="Times New Roman" w:hAnsi="Times New Roman" w:cs="Times New Roman"/>
                <w:sz w:val="24"/>
                <w:szCs w:val="24"/>
              </w:rPr>
              <w:t>ҰК</w:t>
            </w:r>
            <w:r>
              <w:rPr>
                <w:rFonts w:ascii="Times New Roman" w:hAnsi="Times New Roman" w:cs="Times New Roman"/>
                <w:sz w:val="24"/>
                <w:szCs w:val="24"/>
              </w:rPr>
              <w:t>»</w:t>
            </w:r>
            <w:r w:rsidRPr="003E301D">
              <w:rPr>
                <w:rFonts w:ascii="Times New Roman" w:hAnsi="Times New Roman" w:cs="Times New Roman"/>
                <w:sz w:val="24"/>
                <w:szCs w:val="24"/>
              </w:rPr>
              <w:t xml:space="preserve"> АҚ Директорлар кеңесінің 2022 жылғы 06 мамырдағы шешімімен бекітілген қоғамда корпоративтік басқару жүйесін жетілдіру жөніндегі іс – шаралар жоспарының (бұдан әрі-жоспар) орындалуын қамтамасыз ету, № 2 хаттама.</w:t>
            </w:r>
          </w:p>
        </w:tc>
        <w:tc>
          <w:tcPr>
            <w:tcW w:w="2912" w:type="dxa"/>
          </w:tcPr>
          <w:p w:rsidR="000C0847" w:rsidRPr="000C0847" w:rsidRDefault="003E301D" w:rsidP="000C0847">
            <w:pPr>
              <w:jc w:val="both"/>
              <w:rPr>
                <w:rFonts w:ascii="Times New Roman" w:hAnsi="Times New Roman" w:cs="Times New Roman"/>
                <w:b/>
                <w:bCs/>
                <w:sz w:val="24"/>
                <w:szCs w:val="24"/>
              </w:rPr>
            </w:pPr>
            <w:r w:rsidRPr="003E301D">
              <w:rPr>
                <w:rFonts w:ascii="Times New Roman" w:eastAsia="Cambria" w:hAnsi="Times New Roman" w:cs="Times New Roman"/>
                <w:sz w:val="24"/>
                <w:szCs w:val="24"/>
              </w:rPr>
              <w:t>Қоғамның ішкі құжаттарын әзірлеу және өзектендіру.</w:t>
            </w:r>
          </w:p>
        </w:tc>
        <w:tc>
          <w:tcPr>
            <w:tcW w:w="4240" w:type="dxa"/>
          </w:tcPr>
          <w:p w:rsidR="00847548" w:rsidRPr="00847548" w:rsidRDefault="00847548" w:rsidP="00847548">
            <w:pPr>
              <w:jc w:val="both"/>
              <w:rPr>
                <w:rFonts w:ascii="Times New Roman" w:hAnsi="Times New Roman" w:cs="Times New Roman"/>
                <w:sz w:val="24"/>
                <w:szCs w:val="24"/>
              </w:rPr>
            </w:pPr>
            <w:r w:rsidRPr="00847548">
              <w:rPr>
                <w:rFonts w:ascii="Times New Roman" w:hAnsi="Times New Roman" w:cs="Times New Roman"/>
                <w:sz w:val="24"/>
                <w:szCs w:val="24"/>
              </w:rPr>
              <w:t xml:space="preserve">Қоғамның Директорлар кеңесінің 2023 жылғы 7 наурыздағы шешімімен № 2 хаттама </w:t>
            </w:r>
            <w:r w:rsidR="009D5783">
              <w:rPr>
                <w:rFonts w:ascii="Times New Roman" w:hAnsi="Times New Roman" w:cs="Times New Roman"/>
                <w:sz w:val="24"/>
                <w:szCs w:val="24"/>
              </w:rPr>
              <w:t>«</w:t>
            </w:r>
            <w:r w:rsidRPr="00847548">
              <w:rPr>
                <w:rFonts w:ascii="Times New Roman" w:hAnsi="Times New Roman" w:cs="Times New Roman"/>
                <w:sz w:val="24"/>
                <w:szCs w:val="24"/>
              </w:rPr>
              <w:t>Kazakh Tourism</w:t>
            </w:r>
            <w:r w:rsidR="009D5783">
              <w:rPr>
                <w:rFonts w:ascii="Times New Roman" w:hAnsi="Times New Roman" w:cs="Times New Roman"/>
                <w:sz w:val="24"/>
                <w:szCs w:val="24"/>
              </w:rPr>
              <w:t xml:space="preserve">» </w:t>
            </w:r>
            <w:r w:rsidRPr="00847548">
              <w:rPr>
                <w:rFonts w:ascii="Times New Roman" w:hAnsi="Times New Roman" w:cs="Times New Roman"/>
                <w:sz w:val="24"/>
                <w:szCs w:val="24"/>
              </w:rPr>
              <w:t>ҰК</w:t>
            </w:r>
            <w:r w:rsidR="009D5783">
              <w:rPr>
                <w:rFonts w:ascii="Times New Roman" w:hAnsi="Times New Roman" w:cs="Times New Roman"/>
                <w:sz w:val="24"/>
                <w:szCs w:val="24"/>
              </w:rPr>
              <w:t>»</w:t>
            </w:r>
            <w:r w:rsidRPr="00847548">
              <w:rPr>
                <w:rFonts w:ascii="Times New Roman" w:hAnsi="Times New Roman" w:cs="Times New Roman"/>
                <w:sz w:val="24"/>
                <w:szCs w:val="24"/>
              </w:rPr>
              <w:t xml:space="preserve"> АҚ-да сыбайлас жемқорлыққа қарсы іс-қимыл саясаты бекітілді </w:t>
            </w:r>
            <w:r w:rsidRPr="00847548">
              <w:rPr>
                <w:rFonts w:ascii="Times New Roman" w:hAnsi="Times New Roman" w:cs="Times New Roman"/>
                <w:b/>
                <w:i/>
                <w:sz w:val="24"/>
                <w:szCs w:val="24"/>
              </w:rPr>
              <w:t>(жоспардың 3.5-тармағы)</w:t>
            </w:r>
            <w:r w:rsidRPr="00847548">
              <w:rPr>
                <w:rFonts w:ascii="Times New Roman" w:hAnsi="Times New Roman" w:cs="Times New Roman"/>
                <w:sz w:val="24"/>
                <w:szCs w:val="24"/>
              </w:rPr>
              <w:t>;</w:t>
            </w:r>
          </w:p>
          <w:p w:rsidR="00847548" w:rsidRDefault="00847548" w:rsidP="00847548">
            <w:pPr>
              <w:pStyle w:val="a4"/>
              <w:tabs>
                <w:tab w:val="left" w:pos="316"/>
              </w:tabs>
              <w:ind w:left="0"/>
              <w:jc w:val="both"/>
              <w:rPr>
                <w:rFonts w:ascii="Times New Roman" w:hAnsi="Times New Roman" w:cs="Times New Roman"/>
                <w:sz w:val="24"/>
                <w:szCs w:val="24"/>
              </w:rPr>
            </w:pPr>
            <w:r w:rsidRPr="00847548">
              <w:rPr>
                <w:rFonts w:ascii="Times New Roman" w:hAnsi="Times New Roman" w:cs="Times New Roman"/>
                <w:sz w:val="24"/>
                <w:szCs w:val="24"/>
              </w:rPr>
              <w:t xml:space="preserve">- басқарманың 2023 жылғы 10 наурыздағы шешімімен № 7 хаттама, </w:t>
            </w:r>
            <w:r w:rsidR="009D5783">
              <w:rPr>
                <w:rFonts w:ascii="Times New Roman" w:hAnsi="Times New Roman" w:cs="Times New Roman"/>
                <w:sz w:val="24"/>
                <w:szCs w:val="24"/>
              </w:rPr>
              <w:t>«</w:t>
            </w:r>
            <w:r w:rsidRPr="00847548">
              <w:rPr>
                <w:rFonts w:ascii="Times New Roman" w:hAnsi="Times New Roman" w:cs="Times New Roman"/>
                <w:sz w:val="24"/>
                <w:szCs w:val="24"/>
              </w:rPr>
              <w:t>Kazakh Tourism</w:t>
            </w:r>
            <w:r w:rsidR="009D5783">
              <w:rPr>
                <w:rFonts w:ascii="Times New Roman" w:hAnsi="Times New Roman" w:cs="Times New Roman"/>
                <w:sz w:val="24"/>
                <w:szCs w:val="24"/>
              </w:rPr>
              <w:t xml:space="preserve">» </w:t>
            </w:r>
            <w:r w:rsidRPr="00847548">
              <w:rPr>
                <w:rFonts w:ascii="Times New Roman" w:hAnsi="Times New Roman" w:cs="Times New Roman"/>
                <w:sz w:val="24"/>
                <w:szCs w:val="24"/>
              </w:rPr>
              <w:t>ҰК</w:t>
            </w:r>
            <w:r w:rsidR="009D5783">
              <w:rPr>
                <w:rFonts w:ascii="Times New Roman" w:hAnsi="Times New Roman" w:cs="Times New Roman"/>
                <w:sz w:val="24"/>
                <w:szCs w:val="24"/>
              </w:rPr>
              <w:t>»</w:t>
            </w:r>
            <w:r w:rsidRPr="00847548">
              <w:rPr>
                <w:rFonts w:ascii="Times New Roman" w:hAnsi="Times New Roman" w:cs="Times New Roman"/>
                <w:sz w:val="24"/>
                <w:szCs w:val="24"/>
              </w:rPr>
              <w:t xml:space="preserve"> АҚ Корпоративтік басқару кодексі жаңа редакцияда алдын ала мақұлданды және Директорлар кеңесінің мақұлдауына шығарылды </w:t>
            </w:r>
            <w:r w:rsidRPr="00847548">
              <w:rPr>
                <w:rFonts w:ascii="Times New Roman" w:hAnsi="Times New Roman" w:cs="Times New Roman"/>
                <w:b/>
                <w:i/>
                <w:sz w:val="24"/>
                <w:szCs w:val="24"/>
              </w:rPr>
              <w:t>(жоспардың 1.2-тармағы)</w:t>
            </w:r>
            <w:r w:rsidRPr="00847548">
              <w:rPr>
                <w:rFonts w:ascii="Times New Roman" w:hAnsi="Times New Roman" w:cs="Times New Roman"/>
                <w:sz w:val="24"/>
                <w:szCs w:val="24"/>
              </w:rPr>
              <w:t>;</w:t>
            </w:r>
          </w:p>
          <w:p w:rsidR="009D5783" w:rsidRPr="009D5783" w:rsidRDefault="009D5783" w:rsidP="009D5783">
            <w:pPr>
              <w:pStyle w:val="a4"/>
              <w:tabs>
                <w:tab w:val="left" w:pos="316"/>
              </w:tabs>
              <w:ind w:left="0"/>
              <w:jc w:val="both"/>
              <w:rPr>
                <w:rFonts w:ascii="Times New Roman" w:eastAsia="Times New Roman" w:hAnsi="Times New Roman"/>
                <w:sz w:val="24"/>
                <w:szCs w:val="24"/>
                <w:lang w:eastAsia="ru-RU"/>
              </w:rPr>
            </w:pPr>
            <w:r w:rsidRPr="009D5783">
              <w:rPr>
                <w:rFonts w:ascii="Times New Roman" w:eastAsia="Times New Roman" w:hAnsi="Times New Roman"/>
                <w:sz w:val="24"/>
                <w:szCs w:val="24"/>
                <w:lang w:eastAsia="ru-RU"/>
              </w:rPr>
              <w:t xml:space="preserve">- Директорлар кеңесінің 2023 жылғы 6 ақпандағы шешімімен № 1 хаттама </w:t>
            </w:r>
            <w:r>
              <w:rPr>
                <w:rFonts w:ascii="Times New Roman" w:eastAsia="Times New Roman" w:hAnsi="Times New Roman"/>
                <w:sz w:val="24"/>
                <w:szCs w:val="24"/>
                <w:lang w:eastAsia="ru-RU"/>
              </w:rPr>
              <w:t>«</w:t>
            </w:r>
            <w:r w:rsidRPr="009D5783">
              <w:rPr>
                <w:rFonts w:ascii="Times New Roman" w:eastAsia="Times New Roman" w:hAnsi="Times New Roman"/>
                <w:sz w:val="24"/>
                <w:szCs w:val="24"/>
                <w:lang w:eastAsia="ru-RU"/>
              </w:rPr>
              <w:t>Kazakh Tourism</w:t>
            </w:r>
            <w:r>
              <w:rPr>
                <w:rFonts w:ascii="Times New Roman" w:eastAsia="Times New Roman" w:hAnsi="Times New Roman"/>
                <w:sz w:val="24"/>
                <w:szCs w:val="24"/>
                <w:lang w:eastAsia="ru-RU"/>
              </w:rPr>
              <w:t xml:space="preserve">» </w:t>
            </w:r>
            <w:r w:rsidRPr="009D5783">
              <w:rPr>
                <w:rFonts w:ascii="Times New Roman" w:eastAsia="Times New Roman" w:hAnsi="Times New Roman"/>
                <w:sz w:val="24"/>
                <w:szCs w:val="24"/>
                <w:lang w:eastAsia="ru-RU"/>
              </w:rPr>
              <w:t>ҰК</w:t>
            </w:r>
            <w:r>
              <w:rPr>
                <w:rFonts w:ascii="Times New Roman" w:eastAsia="Times New Roman" w:hAnsi="Times New Roman"/>
                <w:sz w:val="24"/>
                <w:szCs w:val="24"/>
                <w:lang w:eastAsia="ru-RU"/>
              </w:rPr>
              <w:t>»</w:t>
            </w:r>
            <w:r w:rsidRPr="009D5783">
              <w:rPr>
                <w:rFonts w:ascii="Times New Roman" w:eastAsia="Times New Roman" w:hAnsi="Times New Roman"/>
                <w:sz w:val="24"/>
                <w:szCs w:val="24"/>
                <w:lang w:eastAsia="ru-RU"/>
              </w:rPr>
              <w:t xml:space="preserve"> АҚ іскерлік және корпоративтік Әдеп кодексіне толықтыру енгізілді </w:t>
            </w:r>
            <w:r w:rsidRPr="009D5783">
              <w:rPr>
                <w:rFonts w:ascii="Times New Roman" w:eastAsia="Times New Roman" w:hAnsi="Times New Roman"/>
                <w:b/>
                <w:i/>
                <w:sz w:val="24"/>
                <w:szCs w:val="24"/>
                <w:lang w:eastAsia="ru-RU"/>
              </w:rPr>
              <w:t>(жоспардың 2.3-тармағы)</w:t>
            </w:r>
            <w:r w:rsidRPr="009D5783">
              <w:rPr>
                <w:rFonts w:ascii="Times New Roman" w:eastAsia="Times New Roman" w:hAnsi="Times New Roman"/>
                <w:sz w:val="24"/>
                <w:szCs w:val="24"/>
                <w:lang w:eastAsia="ru-RU"/>
              </w:rPr>
              <w:t>;</w:t>
            </w:r>
          </w:p>
          <w:p w:rsidR="009D5783" w:rsidRDefault="009D5783" w:rsidP="009D5783">
            <w:pPr>
              <w:jc w:val="both"/>
              <w:rPr>
                <w:rFonts w:ascii="Times New Roman" w:eastAsia="Times New Roman" w:hAnsi="Times New Roman"/>
                <w:sz w:val="24"/>
                <w:szCs w:val="24"/>
                <w:lang w:eastAsia="ru-RU"/>
              </w:rPr>
            </w:pPr>
            <w:r w:rsidRPr="009D5783">
              <w:rPr>
                <w:rFonts w:ascii="Times New Roman" w:eastAsia="Times New Roman" w:hAnsi="Times New Roman"/>
                <w:sz w:val="24"/>
                <w:szCs w:val="24"/>
                <w:lang w:eastAsia="ru-RU"/>
              </w:rPr>
              <w:lastRenderedPageBreak/>
              <w:t xml:space="preserve">- Қоғамның Директорлар кеңесінің 2023 жылғы 6 ақпандағы шешімімен № 1 хаттама, еңбек қауіпсіздігі және еңбекті қорғау саласындағы саясат бекітілді </w:t>
            </w:r>
            <w:r w:rsidRPr="009D5783">
              <w:rPr>
                <w:rFonts w:ascii="Times New Roman" w:eastAsia="Times New Roman" w:hAnsi="Times New Roman"/>
                <w:b/>
                <w:i/>
                <w:sz w:val="24"/>
                <w:szCs w:val="24"/>
                <w:lang w:eastAsia="ru-RU"/>
              </w:rPr>
              <w:t>(жоспардың 5.1-тармағы)</w:t>
            </w:r>
            <w:r w:rsidRPr="009D5783">
              <w:rPr>
                <w:rFonts w:ascii="Times New Roman" w:eastAsia="Times New Roman" w:hAnsi="Times New Roman"/>
                <w:sz w:val="24"/>
                <w:szCs w:val="24"/>
                <w:lang w:eastAsia="ru-RU"/>
              </w:rPr>
              <w:t>;</w:t>
            </w:r>
          </w:p>
          <w:p w:rsidR="009D5783" w:rsidRPr="009D5783" w:rsidRDefault="009D5783" w:rsidP="009D5783">
            <w:pPr>
              <w:jc w:val="both"/>
              <w:rPr>
                <w:rFonts w:ascii="Times New Roman" w:hAnsi="Times New Roman" w:cs="Times New Roman"/>
                <w:sz w:val="24"/>
                <w:szCs w:val="24"/>
              </w:rPr>
            </w:pPr>
            <w:r w:rsidRPr="009D5783">
              <w:rPr>
                <w:rFonts w:ascii="Times New Roman" w:hAnsi="Times New Roman" w:cs="Times New Roman"/>
                <w:sz w:val="24"/>
                <w:szCs w:val="24"/>
              </w:rPr>
              <w:t>- Қоғам Басқармасының 2022 жылғы 2 қарашадағы №25 шешімімен және Қоғамның Директорлар кеңесінің 2022 жылғы 25 қарашадағы №5 шешімімен Қоғамның Жарғысына өзгерістер мен толықтырулар енгізілді және Қоғамның Жалғыз акционерінің одан әрі бекітуіне жо</w:t>
            </w:r>
            <w:r>
              <w:rPr>
                <w:rFonts w:ascii="Times New Roman" w:hAnsi="Times New Roman" w:cs="Times New Roman"/>
                <w:sz w:val="24"/>
                <w:szCs w:val="24"/>
              </w:rPr>
              <w:t xml:space="preserve">лданды </w:t>
            </w:r>
            <w:r w:rsidRPr="009D5783">
              <w:rPr>
                <w:rFonts w:ascii="Times New Roman" w:hAnsi="Times New Roman" w:cs="Times New Roman"/>
                <w:b/>
                <w:i/>
                <w:sz w:val="24"/>
                <w:szCs w:val="24"/>
              </w:rPr>
              <w:t>(2.1 және 8.10-тармақтар ж</w:t>
            </w:r>
            <w:r w:rsidRPr="009D5783">
              <w:rPr>
                <w:rFonts w:ascii="Times New Roman" w:hAnsi="Times New Roman" w:cs="Times New Roman"/>
                <w:b/>
                <w:i/>
                <w:sz w:val="24"/>
                <w:szCs w:val="24"/>
              </w:rPr>
              <w:t>оспар)</w:t>
            </w:r>
            <w:r w:rsidRPr="009D5783">
              <w:rPr>
                <w:rFonts w:ascii="Times New Roman" w:hAnsi="Times New Roman" w:cs="Times New Roman"/>
                <w:sz w:val="24"/>
                <w:szCs w:val="24"/>
              </w:rPr>
              <w:t>;</w:t>
            </w:r>
          </w:p>
          <w:p w:rsidR="009D5783" w:rsidRDefault="009D5783" w:rsidP="009D5783">
            <w:pPr>
              <w:jc w:val="both"/>
              <w:rPr>
                <w:rFonts w:ascii="Times New Roman" w:hAnsi="Times New Roman" w:cs="Times New Roman"/>
                <w:sz w:val="24"/>
                <w:szCs w:val="24"/>
              </w:rPr>
            </w:pPr>
            <w:r w:rsidRPr="009D5783">
              <w:rPr>
                <w:rFonts w:ascii="Times New Roman" w:hAnsi="Times New Roman" w:cs="Times New Roman"/>
                <w:sz w:val="24"/>
                <w:szCs w:val="24"/>
              </w:rPr>
              <w:t xml:space="preserve">- Директорлар кеңесінің 2023 жылғы 6 ақпандағы шешімімен № 1 хаттама </w:t>
            </w:r>
            <w:r>
              <w:rPr>
                <w:rFonts w:ascii="Times New Roman" w:hAnsi="Times New Roman" w:cs="Times New Roman"/>
                <w:sz w:val="24"/>
                <w:szCs w:val="24"/>
              </w:rPr>
              <w:t>«</w:t>
            </w:r>
            <w:r w:rsidRPr="009D5783">
              <w:rPr>
                <w:rFonts w:ascii="Times New Roman" w:hAnsi="Times New Roman" w:cs="Times New Roman"/>
                <w:sz w:val="24"/>
                <w:szCs w:val="24"/>
              </w:rPr>
              <w:t>Kazakh Tourism</w:t>
            </w:r>
            <w:r>
              <w:rPr>
                <w:rFonts w:ascii="Times New Roman" w:hAnsi="Times New Roman" w:cs="Times New Roman"/>
                <w:sz w:val="24"/>
                <w:szCs w:val="24"/>
              </w:rPr>
              <w:t xml:space="preserve">» </w:t>
            </w:r>
            <w:r w:rsidRPr="009D5783">
              <w:rPr>
                <w:rFonts w:ascii="Times New Roman" w:hAnsi="Times New Roman" w:cs="Times New Roman"/>
                <w:sz w:val="24"/>
                <w:szCs w:val="24"/>
              </w:rPr>
              <w:t>ҰК</w:t>
            </w:r>
            <w:r>
              <w:rPr>
                <w:rFonts w:ascii="Times New Roman" w:hAnsi="Times New Roman" w:cs="Times New Roman"/>
                <w:sz w:val="24"/>
                <w:szCs w:val="24"/>
              </w:rPr>
              <w:t>»</w:t>
            </w:r>
            <w:r w:rsidRPr="009D5783">
              <w:rPr>
                <w:rFonts w:ascii="Times New Roman" w:hAnsi="Times New Roman" w:cs="Times New Roman"/>
                <w:sz w:val="24"/>
                <w:szCs w:val="24"/>
              </w:rPr>
              <w:t xml:space="preserve"> АҚ Басқармасы туралы Ережеге </w:t>
            </w:r>
            <w:r w:rsidRPr="009D5783">
              <w:rPr>
                <w:rFonts w:ascii="Times New Roman" w:hAnsi="Times New Roman" w:cs="Times New Roman"/>
                <w:b/>
                <w:i/>
                <w:sz w:val="24"/>
                <w:szCs w:val="24"/>
              </w:rPr>
              <w:t>(жоспардың 8.1-тармағы)</w:t>
            </w:r>
            <w:r>
              <w:rPr>
                <w:rFonts w:ascii="Times New Roman" w:hAnsi="Times New Roman" w:cs="Times New Roman"/>
                <w:sz w:val="24"/>
                <w:szCs w:val="24"/>
              </w:rPr>
              <w:t xml:space="preserve"> </w:t>
            </w:r>
            <w:r w:rsidRPr="009D5783">
              <w:rPr>
                <w:rFonts w:ascii="Times New Roman" w:hAnsi="Times New Roman" w:cs="Times New Roman"/>
                <w:sz w:val="24"/>
                <w:szCs w:val="24"/>
              </w:rPr>
              <w:t>өзгерістер мен толықтырулар енгізілді;</w:t>
            </w:r>
          </w:p>
          <w:p w:rsidR="009D5783" w:rsidRPr="009D5783" w:rsidRDefault="009D5783" w:rsidP="009D5783">
            <w:pPr>
              <w:jc w:val="both"/>
              <w:rPr>
                <w:rFonts w:ascii="Times New Roman" w:hAnsi="Times New Roman" w:cs="Times New Roman"/>
                <w:sz w:val="24"/>
                <w:szCs w:val="24"/>
              </w:rPr>
            </w:pPr>
            <w:r w:rsidRPr="009D5783">
              <w:rPr>
                <w:rFonts w:ascii="Times New Roman" w:hAnsi="Times New Roman" w:cs="Times New Roman"/>
                <w:sz w:val="24"/>
                <w:szCs w:val="24"/>
              </w:rPr>
              <w:t xml:space="preserve">- Қоғамның Директорлар кеңесінің 2023 жылғы 7 наурыздағы шешімімен № 2 хаттама 2022 жылғы ІАҚ қызметі туралы есеп және 2023 жылға арналған қызметтің қысқа мерзімді және ұзақ мерзімді түйінді көрсеткіштері бекітілді </w:t>
            </w:r>
            <w:r w:rsidRPr="009D5783">
              <w:rPr>
                <w:rFonts w:ascii="Times New Roman" w:hAnsi="Times New Roman" w:cs="Times New Roman"/>
                <w:b/>
                <w:i/>
                <w:sz w:val="24"/>
                <w:szCs w:val="24"/>
              </w:rPr>
              <w:t>(жоспардың 9.1 және 9.6-тармақтары)</w:t>
            </w:r>
            <w:r w:rsidRPr="009D5783">
              <w:rPr>
                <w:rFonts w:ascii="Times New Roman" w:hAnsi="Times New Roman" w:cs="Times New Roman"/>
                <w:sz w:val="24"/>
                <w:szCs w:val="24"/>
              </w:rPr>
              <w:t>;</w:t>
            </w:r>
          </w:p>
          <w:p w:rsidR="009D5783" w:rsidRDefault="009D5783" w:rsidP="009D5783">
            <w:pPr>
              <w:jc w:val="both"/>
              <w:rPr>
                <w:rFonts w:ascii="Times New Roman" w:hAnsi="Times New Roman" w:cs="Times New Roman"/>
                <w:sz w:val="24"/>
                <w:szCs w:val="24"/>
              </w:rPr>
            </w:pPr>
            <w:r w:rsidRPr="009D5783">
              <w:rPr>
                <w:rFonts w:ascii="Times New Roman" w:hAnsi="Times New Roman" w:cs="Times New Roman"/>
                <w:sz w:val="24"/>
                <w:szCs w:val="24"/>
              </w:rPr>
              <w:t>- Қоғамның Жалғыз акционерінің 03.05.2023 ж. №12 бұйрығымен Қоғамның Жарғысына өзгерістер мен толықтырулар бекітілді (</w:t>
            </w:r>
            <w:r w:rsidRPr="009D5783">
              <w:rPr>
                <w:rFonts w:ascii="Times New Roman" w:hAnsi="Times New Roman" w:cs="Times New Roman"/>
                <w:b/>
                <w:i/>
                <w:sz w:val="24"/>
                <w:szCs w:val="24"/>
              </w:rPr>
              <w:t>2.1 және 8.10-тармақтар</w:t>
            </w:r>
            <w:r>
              <w:rPr>
                <w:rFonts w:ascii="Times New Roman" w:hAnsi="Times New Roman" w:cs="Times New Roman"/>
                <w:b/>
                <w:i/>
                <w:sz w:val="24"/>
                <w:szCs w:val="24"/>
              </w:rPr>
              <w:t xml:space="preserve"> ж</w:t>
            </w:r>
            <w:r w:rsidRPr="009D5783">
              <w:rPr>
                <w:rFonts w:ascii="Times New Roman" w:hAnsi="Times New Roman" w:cs="Times New Roman"/>
                <w:b/>
                <w:i/>
                <w:sz w:val="24"/>
                <w:szCs w:val="24"/>
              </w:rPr>
              <w:t>оспар)</w:t>
            </w:r>
            <w:r w:rsidRPr="009D5783">
              <w:rPr>
                <w:rFonts w:ascii="Times New Roman" w:hAnsi="Times New Roman" w:cs="Times New Roman"/>
                <w:sz w:val="24"/>
                <w:szCs w:val="24"/>
              </w:rPr>
              <w:t>;</w:t>
            </w:r>
          </w:p>
          <w:p w:rsidR="003A1B28" w:rsidRPr="003A1B28" w:rsidRDefault="003A1B28" w:rsidP="003A1B28">
            <w:pPr>
              <w:jc w:val="both"/>
              <w:rPr>
                <w:rFonts w:ascii="Times New Roman" w:hAnsi="Times New Roman" w:cs="Times New Roman"/>
                <w:sz w:val="24"/>
                <w:szCs w:val="24"/>
              </w:rPr>
            </w:pPr>
            <w:r w:rsidRPr="003A1B28">
              <w:rPr>
                <w:rFonts w:ascii="Times New Roman" w:hAnsi="Times New Roman" w:cs="Times New Roman"/>
                <w:sz w:val="24"/>
                <w:szCs w:val="24"/>
              </w:rPr>
              <w:t xml:space="preserve">-қоғамда тәуекел-менеджердің болмауына байланысты жағымсыз </w:t>
            </w:r>
            <w:r w:rsidRPr="003A1B28">
              <w:rPr>
                <w:rFonts w:ascii="Times New Roman" w:hAnsi="Times New Roman" w:cs="Times New Roman"/>
                <w:sz w:val="24"/>
                <w:szCs w:val="24"/>
              </w:rPr>
              <w:lastRenderedPageBreak/>
              <w:t>контрагенттерді ерте кезеңде сәйкестендіру, күдікті операцияларды анықтау және болдырмау, Жаңа контрагенттерді Бағалау жөніндегі тетіктерді қамтитын ЖҰӨ әзірлеу орындалмады (3.3-тармақ Жоспар);</w:t>
            </w:r>
          </w:p>
          <w:p w:rsidR="003A1B28" w:rsidRDefault="003A1B28" w:rsidP="003A1B28">
            <w:pPr>
              <w:jc w:val="both"/>
              <w:rPr>
                <w:rFonts w:ascii="Times New Roman" w:hAnsi="Times New Roman" w:cs="Times New Roman"/>
                <w:sz w:val="24"/>
                <w:szCs w:val="24"/>
              </w:rPr>
            </w:pPr>
            <w:r w:rsidRPr="003A1B28">
              <w:rPr>
                <w:rFonts w:ascii="Times New Roman" w:hAnsi="Times New Roman" w:cs="Times New Roman"/>
                <w:sz w:val="24"/>
                <w:szCs w:val="24"/>
              </w:rPr>
              <w:t xml:space="preserve">- ҚР МСМ Туризм индустриясы комитетінің 2023 жылғы 3 мамырдағы №12 бұйрығына сәйкес Жарғының 121-тармағы 4-1) </w:t>
            </w:r>
            <w:r>
              <w:rPr>
                <w:rFonts w:ascii="Times New Roman" w:hAnsi="Times New Roman" w:cs="Times New Roman"/>
                <w:sz w:val="24"/>
                <w:szCs w:val="24"/>
              </w:rPr>
              <w:t>«</w:t>
            </w:r>
            <w:r w:rsidRPr="003A1B28">
              <w:rPr>
                <w:rFonts w:ascii="Times New Roman" w:hAnsi="Times New Roman" w:cs="Times New Roman"/>
                <w:sz w:val="24"/>
                <w:szCs w:val="24"/>
              </w:rPr>
              <w:t>4-1) тармақшасымен толықтырылды, жыл сайын, есепті жылдан кейінгі жылдың 30 сәуірінен кешіктірмей, Директорлар кеңесінің алдында қоғамның Қаржы-шаруашылық қызметінің нәтижелері туралы есеп береді, содан кейін есепті Қоғамның веб-сайтында орналастырады</w:t>
            </w:r>
            <w:r>
              <w:rPr>
                <w:rFonts w:ascii="Times New Roman" w:hAnsi="Times New Roman" w:cs="Times New Roman"/>
                <w:sz w:val="24"/>
                <w:szCs w:val="24"/>
              </w:rPr>
              <w:t>»</w:t>
            </w:r>
            <w:r w:rsidRPr="003A1B28">
              <w:rPr>
                <w:rFonts w:ascii="Times New Roman" w:hAnsi="Times New Roman" w:cs="Times New Roman"/>
                <w:sz w:val="24"/>
                <w:szCs w:val="24"/>
              </w:rPr>
              <w:t>.</w:t>
            </w:r>
          </w:p>
          <w:p w:rsidR="003A1B28" w:rsidRPr="003A1B28" w:rsidRDefault="003A1B28" w:rsidP="003A1B28">
            <w:pPr>
              <w:jc w:val="both"/>
              <w:rPr>
                <w:rFonts w:ascii="Times New Roman" w:eastAsia="Calibri" w:hAnsi="Times New Roman" w:cs="Times New Roman"/>
                <w:sz w:val="24"/>
                <w:szCs w:val="24"/>
              </w:rPr>
            </w:pPr>
            <w:r w:rsidRPr="003A1B28">
              <w:rPr>
                <w:rFonts w:ascii="Times New Roman" w:eastAsia="Calibri" w:hAnsi="Times New Roman" w:cs="Times New Roman"/>
                <w:sz w:val="24"/>
                <w:szCs w:val="24"/>
              </w:rPr>
              <w:t xml:space="preserve">Қоғамның 2022 жылғы Қаржы-шаруашылық қызметінің нәтижелері туралы есеп Директорлар кеңесінің 2023 жылғы 31 наурыздағы отырысына шығарылды, № 3 хаттама </w:t>
            </w:r>
            <w:r w:rsidRPr="008F0965">
              <w:rPr>
                <w:rFonts w:ascii="Times New Roman" w:eastAsia="Calibri" w:hAnsi="Times New Roman" w:cs="Times New Roman"/>
                <w:b/>
                <w:i/>
                <w:sz w:val="24"/>
                <w:szCs w:val="24"/>
              </w:rPr>
              <w:t>(10.8-тармақ</w:t>
            </w:r>
            <w:r w:rsidR="008F0965" w:rsidRPr="008F0965">
              <w:rPr>
                <w:rFonts w:ascii="Times New Roman" w:eastAsia="Calibri" w:hAnsi="Times New Roman" w:cs="Times New Roman"/>
                <w:b/>
                <w:i/>
                <w:sz w:val="24"/>
                <w:szCs w:val="24"/>
              </w:rPr>
              <w:t xml:space="preserve"> ж</w:t>
            </w:r>
            <w:r w:rsidRPr="008F0965">
              <w:rPr>
                <w:rFonts w:ascii="Times New Roman" w:eastAsia="Calibri" w:hAnsi="Times New Roman" w:cs="Times New Roman"/>
                <w:b/>
                <w:i/>
                <w:sz w:val="24"/>
                <w:szCs w:val="24"/>
              </w:rPr>
              <w:t>оспар)</w:t>
            </w:r>
            <w:r w:rsidRPr="003A1B28">
              <w:rPr>
                <w:rFonts w:ascii="Times New Roman" w:eastAsia="Calibri" w:hAnsi="Times New Roman" w:cs="Times New Roman"/>
                <w:sz w:val="24"/>
                <w:szCs w:val="24"/>
              </w:rPr>
              <w:t>;</w:t>
            </w:r>
          </w:p>
          <w:p w:rsidR="001827B2" w:rsidRPr="00996D9E" w:rsidRDefault="003A1B28" w:rsidP="008F0965">
            <w:pPr>
              <w:jc w:val="both"/>
              <w:rPr>
                <w:rFonts w:ascii="Times New Roman" w:hAnsi="Times New Roman" w:cs="Times New Roman"/>
              </w:rPr>
            </w:pPr>
            <w:r w:rsidRPr="003A1B28">
              <w:rPr>
                <w:rFonts w:ascii="Times New Roman" w:eastAsia="Calibri" w:hAnsi="Times New Roman" w:cs="Times New Roman"/>
                <w:sz w:val="24"/>
                <w:szCs w:val="24"/>
              </w:rPr>
              <w:t xml:space="preserve">- Ақпараттық қауіпсіздік саясатының жобасы әзірленді, Қоғамның құрылымдық бөлімшелерімен келісу сатысында тұр </w:t>
            </w:r>
            <w:r w:rsidRPr="008F0965">
              <w:rPr>
                <w:rFonts w:ascii="Times New Roman" w:eastAsia="Calibri" w:hAnsi="Times New Roman" w:cs="Times New Roman"/>
                <w:b/>
                <w:i/>
                <w:sz w:val="24"/>
                <w:szCs w:val="24"/>
              </w:rPr>
              <w:t>(4.1-тармақ</w:t>
            </w:r>
            <w:r w:rsidR="008F0965" w:rsidRPr="008F0965">
              <w:rPr>
                <w:rFonts w:ascii="Times New Roman" w:eastAsia="Calibri" w:hAnsi="Times New Roman" w:cs="Times New Roman"/>
                <w:b/>
                <w:i/>
                <w:sz w:val="24"/>
                <w:szCs w:val="24"/>
              </w:rPr>
              <w:t xml:space="preserve"> ж</w:t>
            </w:r>
            <w:r w:rsidRPr="008F0965">
              <w:rPr>
                <w:rFonts w:ascii="Times New Roman" w:eastAsia="Calibri" w:hAnsi="Times New Roman" w:cs="Times New Roman"/>
                <w:b/>
                <w:i/>
                <w:sz w:val="24"/>
                <w:szCs w:val="24"/>
              </w:rPr>
              <w:t>оспар)</w:t>
            </w:r>
            <w:r w:rsidRPr="003A1B28">
              <w:rPr>
                <w:rFonts w:ascii="Times New Roman" w:eastAsia="Calibri" w:hAnsi="Times New Roman" w:cs="Times New Roman"/>
                <w:sz w:val="24"/>
                <w:szCs w:val="24"/>
              </w:rPr>
              <w:t>.</w:t>
            </w:r>
          </w:p>
        </w:tc>
        <w:tc>
          <w:tcPr>
            <w:tcW w:w="3544" w:type="dxa"/>
          </w:tcPr>
          <w:p w:rsidR="000C0847" w:rsidRPr="00AC53AF" w:rsidRDefault="008F0965" w:rsidP="008F0965">
            <w:pPr>
              <w:rPr>
                <w:rFonts w:ascii="Times New Roman" w:hAnsi="Times New Roman" w:cs="Times New Roman"/>
                <w:sz w:val="24"/>
                <w:szCs w:val="24"/>
              </w:rPr>
            </w:pPr>
            <w:r w:rsidRPr="008F0965">
              <w:rPr>
                <w:rFonts w:ascii="Times New Roman" w:hAnsi="Times New Roman" w:cs="Times New Roman"/>
                <w:sz w:val="24"/>
                <w:szCs w:val="24"/>
              </w:rPr>
              <w:lastRenderedPageBreak/>
              <w:t>Толық көлемде орындалды.</w:t>
            </w:r>
          </w:p>
        </w:tc>
      </w:tr>
      <w:tr w:rsidR="000C0847" w:rsidTr="000C0847">
        <w:tc>
          <w:tcPr>
            <w:tcW w:w="846" w:type="dxa"/>
          </w:tcPr>
          <w:p w:rsidR="000C0847" w:rsidRPr="00996D9E" w:rsidRDefault="000C0847" w:rsidP="000C0847">
            <w:pPr>
              <w:jc w:val="center"/>
              <w:rPr>
                <w:rFonts w:ascii="Times New Roman" w:hAnsi="Times New Roman" w:cs="Times New Roman"/>
                <w:sz w:val="24"/>
                <w:szCs w:val="24"/>
              </w:rPr>
            </w:pPr>
            <w:r w:rsidRPr="00996D9E">
              <w:rPr>
                <w:rFonts w:ascii="Times New Roman" w:hAnsi="Times New Roman" w:cs="Times New Roman"/>
                <w:sz w:val="24"/>
                <w:szCs w:val="24"/>
              </w:rPr>
              <w:lastRenderedPageBreak/>
              <w:t>2</w:t>
            </w:r>
          </w:p>
        </w:tc>
        <w:tc>
          <w:tcPr>
            <w:tcW w:w="3544" w:type="dxa"/>
          </w:tcPr>
          <w:p w:rsidR="000C0847" w:rsidRPr="00A83A2F" w:rsidRDefault="00E60C69" w:rsidP="00DB6A8C">
            <w:pPr>
              <w:jc w:val="both"/>
              <w:rPr>
                <w:sz w:val="24"/>
              </w:rPr>
            </w:pPr>
            <w:r w:rsidRPr="00E60C69">
              <w:rPr>
                <w:rFonts w:ascii="Times New Roman" w:hAnsi="Times New Roman" w:cs="Times New Roman"/>
                <w:sz w:val="24"/>
                <w:szCs w:val="26"/>
              </w:rPr>
              <w:t>Мүдделер қақтығысын реттеу процесін реттеу.</w:t>
            </w:r>
          </w:p>
        </w:tc>
        <w:tc>
          <w:tcPr>
            <w:tcW w:w="2912" w:type="dxa"/>
          </w:tcPr>
          <w:p w:rsidR="000C0847" w:rsidRPr="000C0847" w:rsidRDefault="00E60C69" w:rsidP="000C0847">
            <w:pPr>
              <w:pStyle w:val="a4"/>
              <w:ind w:left="0"/>
              <w:jc w:val="both"/>
              <w:rPr>
                <w:rFonts w:ascii="Times New Roman" w:hAnsi="Times New Roman" w:cs="Times New Roman"/>
                <w:sz w:val="24"/>
                <w:szCs w:val="24"/>
              </w:rPr>
            </w:pPr>
            <w:r w:rsidRPr="00E60C69">
              <w:rPr>
                <w:rFonts w:ascii="Times New Roman" w:hAnsi="Times New Roman" w:cs="Times New Roman"/>
                <w:sz w:val="24"/>
                <w:szCs w:val="24"/>
              </w:rPr>
              <w:t>Мүдделер қақтығысын реттеу саясатын әзірлеу.</w:t>
            </w:r>
          </w:p>
        </w:tc>
        <w:tc>
          <w:tcPr>
            <w:tcW w:w="4240" w:type="dxa"/>
          </w:tcPr>
          <w:p w:rsidR="00E60C69" w:rsidRPr="00E60C69" w:rsidRDefault="00E60C69" w:rsidP="00E60C69">
            <w:pPr>
              <w:jc w:val="both"/>
              <w:rPr>
                <w:rFonts w:ascii="Times New Roman" w:hAnsi="Times New Roman" w:cs="Times New Roman"/>
                <w:sz w:val="24"/>
                <w:szCs w:val="24"/>
              </w:rPr>
            </w:pPr>
            <w:r w:rsidRPr="00E60C69">
              <w:rPr>
                <w:rFonts w:ascii="Times New Roman" w:hAnsi="Times New Roman" w:cs="Times New Roman"/>
                <w:sz w:val="24"/>
                <w:szCs w:val="24"/>
              </w:rPr>
              <w:t xml:space="preserve">Директорлар кеңесінің 2023 жылғы 6 ақпандағы шешімімен № 1 хаттама Қоғамның корпоративтік жанжалдары мен мүдделер қақтығысын реттеу жөніндегі саясатты бекітті </w:t>
            </w:r>
            <w:r w:rsidRPr="00E60C69">
              <w:rPr>
                <w:rFonts w:ascii="Times New Roman" w:hAnsi="Times New Roman" w:cs="Times New Roman"/>
                <w:b/>
                <w:i/>
                <w:sz w:val="24"/>
                <w:szCs w:val="24"/>
              </w:rPr>
              <w:t>(жоспардың 2.2-тармағы)</w:t>
            </w:r>
            <w:r w:rsidRPr="00E60C69">
              <w:rPr>
                <w:rFonts w:ascii="Times New Roman" w:hAnsi="Times New Roman" w:cs="Times New Roman"/>
                <w:sz w:val="24"/>
                <w:szCs w:val="24"/>
              </w:rPr>
              <w:t>.</w:t>
            </w:r>
          </w:p>
          <w:p w:rsidR="00E60C69" w:rsidRPr="00E60C69" w:rsidRDefault="00E60C69" w:rsidP="00E60C69">
            <w:pPr>
              <w:jc w:val="both"/>
              <w:rPr>
                <w:rFonts w:ascii="Times New Roman" w:hAnsi="Times New Roman" w:cs="Times New Roman"/>
                <w:sz w:val="24"/>
                <w:szCs w:val="24"/>
              </w:rPr>
            </w:pPr>
            <w:r w:rsidRPr="00E60C69">
              <w:rPr>
                <w:rFonts w:ascii="Times New Roman" w:hAnsi="Times New Roman" w:cs="Times New Roman"/>
                <w:sz w:val="24"/>
                <w:szCs w:val="24"/>
              </w:rPr>
              <w:lastRenderedPageBreak/>
              <w:t>Жеке істер, Қоғам қызметкерлерінің сауалнамалық деректері зерделенді, сондай-ақ ашық деректер көздерінен ақпарат назарға алынды.</w:t>
            </w:r>
          </w:p>
          <w:p w:rsidR="001827B2" w:rsidRDefault="00E60C69" w:rsidP="00E60C69">
            <w:pPr>
              <w:jc w:val="both"/>
            </w:pPr>
            <w:r w:rsidRPr="00E60C69">
              <w:rPr>
                <w:rFonts w:ascii="Times New Roman" w:hAnsi="Times New Roman" w:cs="Times New Roman"/>
                <w:sz w:val="24"/>
                <w:szCs w:val="24"/>
              </w:rPr>
              <w:t>Мүдделер қақтығысы фактілері анықталған жоқ.</w:t>
            </w:r>
          </w:p>
        </w:tc>
        <w:tc>
          <w:tcPr>
            <w:tcW w:w="3544" w:type="dxa"/>
          </w:tcPr>
          <w:p w:rsidR="000C0847" w:rsidRPr="003C7314" w:rsidRDefault="00E60C69" w:rsidP="003C7314">
            <w:pPr>
              <w:rPr>
                <w:rFonts w:ascii="Times New Roman" w:hAnsi="Times New Roman" w:cs="Times New Roman"/>
                <w:sz w:val="24"/>
                <w:szCs w:val="24"/>
              </w:rPr>
            </w:pPr>
            <w:r w:rsidRPr="008F0965">
              <w:rPr>
                <w:rFonts w:ascii="Times New Roman" w:hAnsi="Times New Roman" w:cs="Times New Roman"/>
                <w:sz w:val="24"/>
                <w:szCs w:val="24"/>
              </w:rPr>
              <w:lastRenderedPageBreak/>
              <w:t>Толық көлемде орындалды.</w:t>
            </w:r>
          </w:p>
        </w:tc>
      </w:tr>
      <w:tr w:rsidR="000C0847" w:rsidTr="000C0847">
        <w:tc>
          <w:tcPr>
            <w:tcW w:w="846" w:type="dxa"/>
          </w:tcPr>
          <w:p w:rsidR="000C0847" w:rsidRPr="00996D9E" w:rsidRDefault="000C0847" w:rsidP="000C0847">
            <w:pPr>
              <w:jc w:val="center"/>
              <w:rPr>
                <w:rFonts w:ascii="Times New Roman" w:hAnsi="Times New Roman" w:cs="Times New Roman"/>
                <w:sz w:val="24"/>
                <w:szCs w:val="24"/>
              </w:rPr>
            </w:pPr>
            <w:r w:rsidRPr="00996D9E">
              <w:rPr>
                <w:rFonts w:ascii="Times New Roman" w:hAnsi="Times New Roman" w:cs="Times New Roman"/>
                <w:sz w:val="24"/>
                <w:szCs w:val="24"/>
              </w:rPr>
              <w:lastRenderedPageBreak/>
              <w:t>3</w:t>
            </w:r>
          </w:p>
        </w:tc>
        <w:tc>
          <w:tcPr>
            <w:tcW w:w="3544" w:type="dxa"/>
          </w:tcPr>
          <w:p w:rsidR="000C0847" w:rsidRPr="00F932C9" w:rsidRDefault="002C32F9" w:rsidP="000C0847">
            <w:pPr>
              <w:jc w:val="both"/>
              <w:rPr>
                <w:rFonts w:ascii="Times New Roman" w:hAnsi="Times New Roman" w:cs="Times New Roman"/>
                <w:sz w:val="26"/>
                <w:szCs w:val="26"/>
              </w:rPr>
            </w:pPr>
            <w:r w:rsidRPr="002C32F9">
              <w:rPr>
                <w:rFonts w:ascii="Times New Roman" w:hAnsi="Times New Roman" w:cs="Times New Roman"/>
                <w:sz w:val="24"/>
                <w:szCs w:val="26"/>
              </w:rPr>
              <w:t>Мүдделер қақтығысын болдырмаудың негізгі принциптерін, оларды анықтау, бағалау және шешу тәсілдерін реттеу.</w:t>
            </w:r>
          </w:p>
        </w:tc>
        <w:tc>
          <w:tcPr>
            <w:tcW w:w="2912" w:type="dxa"/>
          </w:tcPr>
          <w:p w:rsidR="000C0847" w:rsidRPr="000C0847" w:rsidRDefault="002C32F9" w:rsidP="000C0847">
            <w:pPr>
              <w:pStyle w:val="a4"/>
              <w:ind w:left="28"/>
              <w:jc w:val="both"/>
              <w:rPr>
                <w:rFonts w:ascii="Times New Roman" w:hAnsi="Times New Roman" w:cs="Times New Roman"/>
                <w:sz w:val="24"/>
                <w:szCs w:val="24"/>
              </w:rPr>
            </w:pPr>
            <w:r w:rsidRPr="002C32F9">
              <w:rPr>
                <w:rFonts w:ascii="Times New Roman" w:hAnsi="Times New Roman" w:cs="Times New Roman"/>
                <w:sz w:val="24"/>
                <w:szCs w:val="24"/>
              </w:rPr>
              <w:t>Мүдделер қақтығысын болдырмау қағидаттарын регламенттеу мәселелері бойынша іскерлік және корпоративтік Әдеп кодексіне толықтырулар енгізу.</w:t>
            </w:r>
          </w:p>
        </w:tc>
        <w:tc>
          <w:tcPr>
            <w:tcW w:w="4240" w:type="dxa"/>
          </w:tcPr>
          <w:p w:rsidR="000C0847" w:rsidRDefault="002C32F9" w:rsidP="000C0847">
            <w:r w:rsidRPr="002C32F9">
              <w:rPr>
                <w:rFonts w:ascii="Times New Roman" w:hAnsi="Times New Roman" w:cs="Times New Roman"/>
                <w:sz w:val="24"/>
                <w:szCs w:val="24"/>
              </w:rPr>
              <w:t xml:space="preserve">Директорлар кеңесінің 2023 жылғы 6 ақпандағы № 1 хаттамасымен қоғамның іскерлік және корпоративтік Әдеп кодексіне толықтырулар бекітілді </w:t>
            </w:r>
            <w:r w:rsidRPr="002C32F9">
              <w:rPr>
                <w:rFonts w:ascii="Times New Roman" w:hAnsi="Times New Roman" w:cs="Times New Roman"/>
                <w:b/>
                <w:i/>
                <w:sz w:val="24"/>
                <w:szCs w:val="24"/>
              </w:rPr>
              <w:t>(жоспардың 2.3-тармағы)</w:t>
            </w:r>
            <w:r w:rsidRPr="002C32F9">
              <w:rPr>
                <w:rFonts w:ascii="Times New Roman" w:hAnsi="Times New Roman" w:cs="Times New Roman"/>
                <w:sz w:val="24"/>
                <w:szCs w:val="24"/>
              </w:rPr>
              <w:t>.</w:t>
            </w:r>
          </w:p>
        </w:tc>
        <w:tc>
          <w:tcPr>
            <w:tcW w:w="3544" w:type="dxa"/>
          </w:tcPr>
          <w:p w:rsidR="000C0847" w:rsidRDefault="002C32F9" w:rsidP="000C0847">
            <w:r w:rsidRPr="008F0965">
              <w:rPr>
                <w:rFonts w:ascii="Times New Roman" w:hAnsi="Times New Roman" w:cs="Times New Roman"/>
                <w:sz w:val="24"/>
                <w:szCs w:val="24"/>
              </w:rPr>
              <w:t>Толық көлемде орындалды.</w:t>
            </w:r>
          </w:p>
        </w:tc>
      </w:tr>
      <w:tr w:rsidR="000C0847" w:rsidTr="000C0847">
        <w:tc>
          <w:tcPr>
            <w:tcW w:w="846" w:type="dxa"/>
          </w:tcPr>
          <w:p w:rsidR="000C0847" w:rsidRPr="00996D9E" w:rsidRDefault="000C0847" w:rsidP="000C0847">
            <w:pPr>
              <w:jc w:val="center"/>
              <w:rPr>
                <w:rFonts w:ascii="Times New Roman" w:hAnsi="Times New Roman" w:cs="Times New Roman"/>
                <w:sz w:val="24"/>
                <w:szCs w:val="24"/>
              </w:rPr>
            </w:pPr>
            <w:r w:rsidRPr="00996D9E">
              <w:rPr>
                <w:rFonts w:ascii="Times New Roman" w:hAnsi="Times New Roman" w:cs="Times New Roman"/>
                <w:sz w:val="24"/>
                <w:szCs w:val="24"/>
              </w:rPr>
              <w:t>4</w:t>
            </w:r>
          </w:p>
        </w:tc>
        <w:tc>
          <w:tcPr>
            <w:tcW w:w="3544" w:type="dxa"/>
          </w:tcPr>
          <w:p w:rsidR="000C0847" w:rsidRPr="000C0847" w:rsidRDefault="001A0D82" w:rsidP="000C0847">
            <w:pPr>
              <w:ind w:right="37"/>
              <w:jc w:val="both"/>
              <w:rPr>
                <w:rFonts w:ascii="Times New Roman" w:hAnsi="Times New Roman" w:cs="Times New Roman"/>
                <w:sz w:val="24"/>
                <w:szCs w:val="26"/>
              </w:rPr>
            </w:pPr>
            <w:r w:rsidRPr="001A0D82">
              <w:rPr>
                <w:rFonts w:ascii="Times New Roman" w:eastAsia="Times New Roman" w:hAnsi="Times New Roman" w:cs="Times New Roman"/>
                <w:color w:val="000000"/>
                <w:sz w:val="24"/>
                <w:szCs w:val="26"/>
                <w:lang w:eastAsia="ru-RU"/>
              </w:rPr>
              <w:t>Қоғамның сыбайлас жемқорлыққа қарсы комплаенс-қызметінің басшысын тағайындау бойынша қажетті рәсімдерді белгіленген тәртіппен қысқа мерзімде жүргізу.</w:t>
            </w:r>
          </w:p>
        </w:tc>
        <w:tc>
          <w:tcPr>
            <w:tcW w:w="2912" w:type="dxa"/>
          </w:tcPr>
          <w:p w:rsidR="000C0847" w:rsidRPr="000C0847" w:rsidRDefault="001A0D82" w:rsidP="001A0D82">
            <w:pPr>
              <w:pStyle w:val="a4"/>
              <w:ind w:left="37"/>
              <w:jc w:val="both"/>
              <w:rPr>
                <w:rFonts w:ascii="Times New Roman" w:hAnsi="Times New Roman" w:cs="Times New Roman"/>
                <w:sz w:val="24"/>
                <w:szCs w:val="24"/>
              </w:rPr>
            </w:pPr>
            <w:r w:rsidRPr="001A0D82">
              <w:rPr>
                <w:rFonts w:ascii="Times New Roman" w:hAnsi="Times New Roman" w:cs="Times New Roman"/>
                <w:sz w:val="24"/>
                <w:szCs w:val="24"/>
              </w:rPr>
              <w:t>Қоғам қызметінің басшысын тағайындау мәселесін қоғам ДК отырысына шығару.</w:t>
            </w:r>
          </w:p>
        </w:tc>
        <w:tc>
          <w:tcPr>
            <w:tcW w:w="4240" w:type="dxa"/>
          </w:tcPr>
          <w:p w:rsidR="001A0D82" w:rsidRPr="001A0D82" w:rsidRDefault="001A0D82" w:rsidP="001A0D82">
            <w:pPr>
              <w:jc w:val="both"/>
              <w:rPr>
                <w:rFonts w:ascii="Times New Roman" w:hAnsi="Times New Roman" w:cs="Times New Roman"/>
                <w:sz w:val="24"/>
                <w:szCs w:val="24"/>
              </w:rPr>
            </w:pPr>
            <w:r w:rsidRPr="001A0D82">
              <w:rPr>
                <w:rFonts w:ascii="Times New Roman" w:hAnsi="Times New Roman" w:cs="Times New Roman"/>
                <w:sz w:val="24"/>
                <w:szCs w:val="24"/>
              </w:rPr>
              <w:t>Директорлар кеңесінің 2022 жылғы 25 қарашадағы № 5 хаттамасымен сыбайлас жемқорлыққа қарсы комплаенс-қызметтің (</w:t>
            </w:r>
            <w:r w:rsidR="00247463">
              <w:rPr>
                <w:rFonts w:ascii="Times New Roman" w:hAnsi="Times New Roman" w:cs="Times New Roman"/>
                <w:sz w:val="24"/>
                <w:szCs w:val="24"/>
              </w:rPr>
              <w:t>С</w:t>
            </w:r>
            <w:r w:rsidRPr="001A0D82">
              <w:rPr>
                <w:rFonts w:ascii="Times New Roman" w:hAnsi="Times New Roman" w:cs="Times New Roman"/>
                <w:sz w:val="24"/>
                <w:szCs w:val="24"/>
              </w:rPr>
              <w:t>ҚК) басшысы тағайындалды.</w:t>
            </w:r>
          </w:p>
          <w:p w:rsidR="001A0D82" w:rsidRDefault="00247463" w:rsidP="001A0D82">
            <w:pPr>
              <w:jc w:val="both"/>
              <w:rPr>
                <w:rFonts w:ascii="Times New Roman" w:hAnsi="Times New Roman" w:cs="Times New Roman"/>
                <w:sz w:val="24"/>
                <w:szCs w:val="24"/>
              </w:rPr>
            </w:pPr>
            <w:r>
              <w:rPr>
                <w:rFonts w:ascii="Times New Roman" w:hAnsi="Times New Roman" w:cs="Times New Roman"/>
                <w:sz w:val="24"/>
                <w:szCs w:val="24"/>
              </w:rPr>
              <w:t>С</w:t>
            </w:r>
            <w:r w:rsidR="001A0D82" w:rsidRPr="001A0D82">
              <w:rPr>
                <w:rFonts w:ascii="Times New Roman" w:hAnsi="Times New Roman" w:cs="Times New Roman"/>
                <w:sz w:val="24"/>
                <w:szCs w:val="24"/>
              </w:rPr>
              <w:t>ҚК сыбайлас жемқорлыққа қарсы іс-қимыл саласындағы құқық қолдану практикасын бағалау, қоғамдағы сыбайлас жемқорлық көріністеріне ықпал ететін проблемалық мәселелерді айқындау мақсатында 2023 жылғы 01 қаңтардан бастап 2023 жылғы 30 маусымға дейінгі кезеңде сыбайлас жемқорлыққа қарсы мониторинг жүргізілді.</w:t>
            </w:r>
          </w:p>
          <w:p w:rsidR="000C0847" w:rsidRDefault="00247463" w:rsidP="00247463">
            <w:pPr>
              <w:jc w:val="both"/>
            </w:pPr>
            <w:r>
              <w:rPr>
                <w:rFonts w:ascii="Times New Roman" w:hAnsi="Times New Roman" w:cs="Times New Roman"/>
                <w:sz w:val="24"/>
                <w:szCs w:val="24"/>
              </w:rPr>
              <w:t>А</w:t>
            </w:r>
            <w:r w:rsidR="001A0D82" w:rsidRPr="001A0D82">
              <w:rPr>
                <w:rFonts w:ascii="Times New Roman" w:hAnsi="Times New Roman" w:cs="Times New Roman"/>
                <w:sz w:val="24"/>
                <w:szCs w:val="24"/>
              </w:rPr>
              <w:t xml:space="preserve">КС ҚР Сыбайлас жемқорлыққа қарсы іс-қимыл агенттігі Төрағасының бұйрығымен бекітілген квазимемлекеттік сектор субъектілеріндегі сыбайлас жемқорлыққа қарсы комплаенс-қызметтер туралы Үлгілік ереженің </w:t>
            </w:r>
            <w:r w:rsidR="001A0D82" w:rsidRPr="001A0D82">
              <w:rPr>
                <w:rFonts w:ascii="Times New Roman" w:hAnsi="Times New Roman" w:cs="Times New Roman"/>
                <w:sz w:val="24"/>
                <w:szCs w:val="24"/>
              </w:rPr>
              <w:lastRenderedPageBreak/>
              <w:t xml:space="preserve">талаптарын ескере отырып, </w:t>
            </w:r>
            <w:r w:rsidR="001A0D82">
              <w:rPr>
                <w:rFonts w:ascii="Times New Roman" w:hAnsi="Times New Roman" w:cs="Times New Roman"/>
                <w:sz w:val="24"/>
                <w:szCs w:val="24"/>
              </w:rPr>
              <w:t>«</w:t>
            </w:r>
            <w:r w:rsidR="001A0D82" w:rsidRPr="001A0D82">
              <w:rPr>
                <w:rFonts w:ascii="Times New Roman" w:hAnsi="Times New Roman" w:cs="Times New Roman"/>
                <w:sz w:val="24"/>
                <w:szCs w:val="24"/>
              </w:rPr>
              <w:t>Kazakh Tourism</w:t>
            </w:r>
            <w:r>
              <w:rPr>
                <w:rFonts w:ascii="Times New Roman" w:hAnsi="Times New Roman" w:cs="Times New Roman"/>
                <w:sz w:val="24"/>
                <w:szCs w:val="24"/>
              </w:rPr>
              <w:t xml:space="preserve">» </w:t>
            </w:r>
            <w:r w:rsidR="001A0D82" w:rsidRPr="001A0D82">
              <w:rPr>
                <w:rFonts w:ascii="Times New Roman" w:hAnsi="Times New Roman" w:cs="Times New Roman"/>
                <w:sz w:val="24"/>
                <w:szCs w:val="24"/>
              </w:rPr>
              <w:t>Ұлттық компаниясы</w:t>
            </w:r>
            <w:r>
              <w:rPr>
                <w:rFonts w:ascii="Times New Roman" w:hAnsi="Times New Roman" w:cs="Times New Roman"/>
                <w:sz w:val="24"/>
                <w:szCs w:val="24"/>
              </w:rPr>
              <w:t>»</w:t>
            </w:r>
            <w:r w:rsidR="001A0D82" w:rsidRPr="001A0D82">
              <w:rPr>
                <w:rFonts w:ascii="Times New Roman" w:hAnsi="Times New Roman" w:cs="Times New Roman"/>
                <w:sz w:val="24"/>
                <w:szCs w:val="24"/>
              </w:rPr>
              <w:t xml:space="preserve"> Акционерлік Қоғамының сыбайлас жемқорлыққа қарсы комплаенс-қызметі туралы ережесі өзектендірілді және 2003 жылғы 26 мамырдағы Директорлар кеңесінің шешімімен бекітілді.</w:t>
            </w:r>
          </w:p>
        </w:tc>
        <w:tc>
          <w:tcPr>
            <w:tcW w:w="3544" w:type="dxa"/>
          </w:tcPr>
          <w:p w:rsidR="000C0847" w:rsidRPr="000C0847" w:rsidRDefault="00881326" w:rsidP="00AC53AF">
            <w:pPr>
              <w:rPr>
                <w:rFonts w:ascii="Times New Roman" w:hAnsi="Times New Roman" w:cs="Times New Roman"/>
              </w:rPr>
            </w:pPr>
            <w:r w:rsidRPr="00881326">
              <w:rPr>
                <w:rFonts w:ascii="Times New Roman" w:hAnsi="Times New Roman" w:cs="Times New Roman"/>
                <w:sz w:val="24"/>
              </w:rPr>
              <w:lastRenderedPageBreak/>
              <w:t>Толық көлемде орындалды.</w:t>
            </w:r>
          </w:p>
        </w:tc>
      </w:tr>
      <w:tr w:rsidR="000C0847" w:rsidTr="000C0847">
        <w:tc>
          <w:tcPr>
            <w:tcW w:w="846" w:type="dxa"/>
          </w:tcPr>
          <w:p w:rsidR="000C0847" w:rsidRPr="00996D9E" w:rsidRDefault="000C0847" w:rsidP="000C0847">
            <w:pPr>
              <w:jc w:val="center"/>
              <w:rPr>
                <w:rFonts w:ascii="Times New Roman" w:hAnsi="Times New Roman" w:cs="Times New Roman"/>
                <w:sz w:val="24"/>
                <w:szCs w:val="24"/>
              </w:rPr>
            </w:pPr>
            <w:r w:rsidRPr="00996D9E">
              <w:rPr>
                <w:rFonts w:ascii="Times New Roman" w:hAnsi="Times New Roman" w:cs="Times New Roman"/>
                <w:sz w:val="24"/>
                <w:szCs w:val="24"/>
              </w:rPr>
              <w:lastRenderedPageBreak/>
              <w:t>5</w:t>
            </w:r>
          </w:p>
        </w:tc>
        <w:tc>
          <w:tcPr>
            <w:tcW w:w="3544" w:type="dxa"/>
          </w:tcPr>
          <w:p w:rsidR="000C0847" w:rsidRPr="000C0847" w:rsidRDefault="00881326" w:rsidP="000C0847">
            <w:pPr>
              <w:ind w:right="37"/>
              <w:jc w:val="both"/>
              <w:rPr>
                <w:rFonts w:ascii="Times New Roman" w:eastAsia="Times New Roman" w:hAnsi="Times New Roman" w:cs="Times New Roman"/>
                <w:color w:val="000000"/>
                <w:sz w:val="24"/>
                <w:szCs w:val="26"/>
                <w:lang w:eastAsia="ru-RU"/>
              </w:rPr>
            </w:pPr>
            <w:r w:rsidRPr="00881326">
              <w:rPr>
                <w:rFonts w:ascii="Times New Roman" w:eastAsia="Times New Roman" w:hAnsi="Times New Roman" w:cs="Times New Roman"/>
                <w:color w:val="000000"/>
                <w:sz w:val="24"/>
                <w:szCs w:val="26"/>
                <w:lang w:eastAsia="ru-RU"/>
              </w:rPr>
              <w:t>Қоғам өкілдері мен туроператорлардың жеке байланысын болдырмау мақсатында субсидиялар алуға өтінім беру процесін автоматтандыру мәселесін пысықтау.</w:t>
            </w:r>
          </w:p>
        </w:tc>
        <w:tc>
          <w:tcPr>
            <w:tcW w:w="2912" w:type="dxa"/>
          </w:tcPr>
          <w:p w:rsidR="000C0847" w:rsidRPr="000C0847" w:rsidRDefault="00881326" w:rsidP="000C0847">
            <w:pPr>
              <w:jc w:val="both"/>
              <w:rPr>
                <w:rFonts w:ascii="Times New Roman" w:hAnsi="Times New Roman" w:cs="Times New Roman"/>
                <w:sz w:val="24"/>
                <w:szCs w:val="24"/>
              </w:rPr>
            </w:pPr>
            <w:r w:rsidRPr="00881326">
              <w:rPr>
                <w:rFonts w:ascii="Times New Roman" w:hAnsi="Times New Roman" w:cs="Times New Roman"/>
                <w:sz w:val="24"/>
                <w:szCs w:val="24"/>
              </w:rPr>
              <w:t xml:space="preserve">Қазақстан Республикасының аумағында кәмелетке толмаған жолаушыларды әуеде тасымалдау кезінде туристік өнімге енгізілген билеттің құнын субсидиялау қағидаларына </w:t>
            </w:r>
            <w:r w:rsidRPr="00881326">
              <w:rPr>
                <w:rFonts w:ascii="Times New Roman" w:hAnsi="Times New Roman" w:cs="Times New Roman"/>
                <w:i/>
                <w:sz w:val="24"/>
                <w:szCs w:val="24"/>
              </w:rPr>
              <w:t>(бұдан әрі – субсидиялау қағидалары)</w:t>
            </w:r>
            <w:r w:rsidRPr="00881326">
              <w:rPr>
                <w:rFonts w:ascii="Times New Roman" w:hAnsi="Times New Roman" w:cs="Times New Roman"/>
                <w:sz w:val="24"/>
                <w:szCs w:val="24"/>
              </w:rPr>
              <w:t xml:space="preserve"> субсидиялар алуға өтінім беру процесін цифрландыру мәселесі бойынша өзгерістер енгізу жөніндегі мәселені пысықтау.</w:t>
            </w:r>
          </w:p>
        </w:tc>
        <w:tc>
          <w:tcPr>
            <w:tcW w:w="4240" w:type="dxa"/>
          </w:tcPr>
          <w:p w:rsidR="00881326" w:rsidRPr="00881326" w:rsidRDefault="00881326" w:rsidP="00881326">
            <w:pPr>
              <w:jc w:val="both"/>
              <w:rPr>
                <w:rFonts w:ascii="Times New Roman" w:hAnsi="Times New Roman" w:cs="Times New Roman"/>
                <w:sz w:val="24"/>
                <w:szCs w:val="24"/>
              </w:rPr>
            </w:pPr>
            <w:r w:rsidRPr="00881326">
              <w:rPr>
                <w:rFonts w:ascii="Times New Roman" w:hAnsi="Times New Roman" w:cs="Times New Roman"/>
                <w:b/>
                <w:sz w:val="24"/>
                <w:szCs w:val="24"/>
              </w:rPr>
              <w:t xml:space="preserve">Цифрландыру департаменті: </w:t>
            </w:r>
            <w:r w:rsidRPr="00881326">
              <w:rPr>
                <w:rFonts w:ascii="Times New Roman" w:hAnsi="Times New Roman" w:cs="Times New Roman"/>
                <w:sz w:val="24"/>
                <w:szCs w:val="24"/>
              </w:rPr>
              <w:t>2021 жылы осы жоба шеңберінде мемлекеттік қолдау шаралары шеңберінде субсидиялау процесін талдау бойынша жұмыс жүргізілді:</w:t>
            </w:r>
          </w:p>
          <w:p w:rsidR="00881326" w:rsidRPr="00881326" w:rsidRDefault="00881326" w:rsidP="00881326">
            <w:pPr>
              <w:jc w:val="both"/>
              <w:rPr>
                <w:rFonts w:ascii="Times New Roman" w:hAnsi="Times New Roman" w:cs="Times New Roman"/>
                <w:sz w:val="24"/>
                <w:szCs w:val="24"/>
              </w:rPr>
            </w:pPr>
            <w:r w:rsidRPr="00881326">
              <w:rPr>
                <w:rFonts w:ascii="Times New Roman" w:hAnsi="Times New Roman" w:cs="Times New Roman"/>
                <w:sz w:val="24"/>
                <w:szCs w:val="24"/>
              </w:rPr>
              <w:t>- шетелдік туристерді тарту бойынша субсидия алу;</w:t>
            </w:r>
          </w:p>
          <w:p w:rsidR="00881326" w:rsidRDefault="00881326" w:rsidP="00881326">
            <w:pPr>
              <w:jc w:val="both"/>
              <w:rPr>
                <w:rFonts w:ascii="Times New Roman" w:hAnsi="Times New Roman" w:cs="Times New Roman"/>
                <w:sz w:val="24"/>
                <w:szCs w:val="24"/>
              </w:rPr>
            </w:pPr>
            <w:r w:rsidRPr="00881326">
              <w:rPr>
                <w:rFonts w:ascii="Times New Roman" w:hAnsi="Times New Roman" w:cs="Times New Roman"/>
                <w:sz w:val="24"/>
                <w:szCs w:val="24"/>
              </w:rPr>
              <w:t>- - әуе сапарына байланысты кәмелетке толмаған балалардың шығындары бойынша субсидия алу.</w:t>
            </w:r>
          </w:p>
          <w:p w:rsidR="00881326" w:rsidRDefault="00881326" w:rsidP="00881326">
            <w:pPr>
              <w:jc w:val="both"/>
              <w:rPr>
                <w:rFonts w:ascii="Times New Roman" w:hAnsi="Times New Roman" w:cs="Times New Roman"/>
                <w:sz w:val="24"/>
                <w:szCs w:val="24"/>
              </w:rPr>
            </w:pPr>
            <w:r w:rsidRPr="00881326">
              <w:rPr>
                <w:rFonts w:ascii="Times New Roman" w:hAnsi="Times New Roman" w:cs="Times New Roman"/>
                <w:sz w:val="24"/>
                <w:szCs w:val="24"/>
              </w:rPr>
              <w:t>Модуль дизайнын әзірлеу бойынша жұмыстар шеңберінде мынадай беттер әзірленді: модульдің басты беті; шетелдік туристерді тарту бойынша субсидия алуға өтінім беру беті; балалардың әуе сапарына байланысты шығындар бойынша субсидия алуға өтінім беру беті; туроператор кабинетінің дизайны (- шетелдік туристер; - кәмелетке толмаған жолаушылар); субсидия алуға өтінімдерді ресімдеу бетінің дизайны мемлекеттік қолдау шаралары; өтінімдерді қарау беттерінің дизайны. Өтінімді кеңседе тіркеу; өтінімдерді қарау беттерінің дизайны.</w:t>
            </w:r>
          </w:p>
          <w:p w:rsidR="00881326" w:rsidRPr="00881326" w:rsidRDefault="00881326" w:rsidP="00881326">
            <w:pPr>
              <w:jc w:val="both"/>
              <w:rPr>
                <w:rFonts w:ascii="Times New Roman" w:hAnsi="Times New Roman" w:cs="Times New Roman"/>
                <w:sz w:val="24"/>
                <w:szCs w:val="24"/>
              </w:rPr>
            </w:pPr>
            <w:r w:rsidRPr="00881326">
              <w:rPr>
                <w:rFonts w:ascii="Times New Roman" w:hAnsi="Times New Roman" w:cs="Times New Roman"/>
                <w:sz w:val="24"/>
                <w:szCs w:val="24"/>
              </w:rPr>
              <w:lastRenderedPageBreak/>
              <w:t>Жауапты орындаушыны тағайындау; өтінімдерді қарау беттерінің дизайны. Өтінімді орындау/қарау.</w:t>
            </w:r>
          </w:p>
          <w:p w:rsidR="00881326" w:rsidRPr="00881326" w:rsidRDefault="00881326" w:rsidP="00881326">
            <w:pPr>
              <w:jc w:val="both"/>
              <w:rPr>
                <w:rFonts w:ascii="Times New Roman" w:hAnsi="Times New Roman" w:cs="Times New Roman"/>
                <w:sz w:val="24"/>
                <w:szCs w:val="24"/>
              </w:rPr>
            </w:pPr>
            <w:r w:rsidRPr="00881326">
              <w:rPr>
                <w:rFonts w:ascii="Times New Roman" w:hAnsi="Times New Roman" w:cs="Times New Roman"/>
                <w:sz w:val="24"/>
                <w:szCs w:val="24"/>
              </w:rPr>
              <w:t>Frontend және backend құру шеңберінде субсидиялау Модулінің бөліктері клиенттік және серверлік бөліктер әзірленді (модуль мекен-жайы бойынша орналастырылған https://subsidy.kazakhstan.travel/).</w:t>
            </w:r>
          </w:p>
          <w:p w:rsidR="00881326" w:rsidRDefault="00881326" w:rsidP="00881326">
            <w:pPr>
              <w:jc w:val="both"/>
              <w:rPr>
                <w:rFonts w:ascii="Times New Roman" w:hAnsi="Times New Roman" w:cs="Times New Roman"/>
                <w:sz w:val="24"/>
                <w:szCs w:val="24"/>
              </w:rPr>
            </w:pPr>
            <w:r w:rsidRPr="00881326">
              <w:rPr>
                <w:rFonts w:ascii="Times New Roman" w:hAnsi="Times New Roman" w:cs="Times New Roman"/>
                <w:sz w:val="24"/>
                <w:szCs w:val="24"/>
              </w:rPr>
              <w:t>2022 жылы жүйені сүйемелдеу және одан әрі дамыту жөніндегі Бюджеттік өтінімді уәкілетті мемлекеттік органдар қолдамады.</w:t>
            </w:r>
          </w:p>
          <w:p w:rsidR="00881326" w:rsidRDefault="00881326" w:rsidP="00175ED6">
            <w:pPr>
              <w:jc w:val="both"/>
              <w:rPr>
                <w:rFonts w:ascii="Times New Roman" w:hAnsi="Times New Roman" w:cs="Times New Roman"/>
                <w:b/>
                <w:sz w:val="24"/>
                <w:szCs w:val="24"/>
              </w:rPr>
            </w:pPr>
            <w:r w:rsidRPr="00881326">
              <w:rPr>
                <w:rFonts w:ascii="Times New Roman" w:hAnsi="Times New Roman" w:cs="Times New Roman"/>
                <w:b/>
                <w:sz w:val="24"/>
                <w:szCs w:val="24"/>
                <w:lang w:val="kk-KZ"/>
              </w:rPr>
              <w:t xml:space="preserve">Жүйелі шараларды іске асыру департаменті: </w:t>
            </w:r>
            <w:r w:rsidRPr="00881326">
              <w:rPr>
                <w:rFonts w:ascii="Times New Roman" w:hAnsi="Times New Roman" w:cs="Times New Roman"/>
                <w:sz w:val="24"/>
                <w:szCs w:val="24"/>
                <w:lang w:val="kk-KZ"/>
              </w:rPr>
              <w:t xml:space="preserve">Цифрлық жүйе әзірленгеннен кейін ЖЖМ </w:t>
            </w:r>
            <w:r>
              <w:rPr>
                <w:rFonts w:ascii="Times New Roman" w:hAnsi="Times New Roman" w:cs="Times New Roman"/>
                <w:sz w:val="24"/>
                <w:szCs w:val="24"/>
                <w:lang w:val="kk-KZ"/>
              </w:rPr>
              <w:t>«</w:t>
            </w:r>
            <w:r w:rsidRPr="00881326">
              <w:rPr>
                <w:rFonts w:ascii="Times New Roman" w:hAnsi="Times New Roman" w:cs="Times New Roman"/>
                <w:sz w:val="24"/>
                <w:szCs w:val="24"/>
                <w:lang w:val="kk-KZ"/>
              </w:rPr>
              <w:t>ҚР аумағында кәмелетке толмаған жолаушыларды әуе тасымалы кезінде туристік өнімге енгізілген билеттің құнын субсидиялау қағидаларына</w:t>
            </w:r>
            <w:r>
              <w:rPr>
                <w:rFonts w:ascii="Times New Roman" w:hAnsi="Times New Roman" w:cs="Times New Roman"/>
                <w:sz w:val="24"/>
                <w:szCs w:val="24"/>
                <w:lang w:val="kk-KZ"/>
              </w:rPr>
              <w:t>»</w:t>
            </w:r>
            <w:r w:rsidRPr="00881326">
              <w:rPr>
                <w:rFonts w:ascii="Times New Roman" w:hAnsi="Times New Roman" w:cs="Times New Roman"/>
                <w:sz w:val="24"/>
                <w:szCs w:val="24"/>
                <w:lang w:val="kk-KZ"/>
              </w:rPr>
              <w:t xml:space="preserve"> өзгерістер енгізу жөнінде ұсыныстар қалыптастыруға және ХҒС-қа жіберуге дайын болады.</w:t>
            </w:r>
          </w:p>
          <w:p w:rsidR="00CE165A" w:rsidRPr="00CE165A" w:rsidRDefault="00881326" w:rsidP="00881326">
            <w:pPr>
              <w:jc w:val="both"/>
              <w:rPr>
                <w:rFonts w:ascii="Times New Roman" w:hAnsi="Times New Roman" w:cs="Times New Roman"/>
                <w:b/>
                <w:sz w:val="24"/>
                <w:szCs w:val="24"/>
              </w:rPr>
            </w:pPr>
            <w:r w:rsidRPr="00881326">
              <w:rPr>
                <w:rFonts w:ascii="Times New Roman" w:hAnsi="Times New Roman" w:cs="Times New Roman"/>
                <w:b/>
                <w:sz w:val="24"/>
                <w:szCs w:val="24"/>
              </w:rPr>
              <w:t xml:space="preserve">Экономика және қаржы департаменті: </w:t>
            </w:r>
            <w:r w:rsidRPr="00881326">
              <w:rPr>
                <w:rFonts w:ascii="Times New Roman" w:hAnsi="Times New Roman" w:cs="Times New Roman"/>
                <w:sz w:val="24"/>
                <w:szCs w:val="24"/>
              </w:rPr>
              <w:t xml:space="preserve">ұлттық туристік портал базасында мемлекеттік қолдау шараларын субсидиялау модулі әзірленді </w:t>
            </w:r>
            <w:r>
              <w:rPr>
                <w:rFonts w:ascii="Times New Roman" w:hAnsi="Times New Roman" w:cs="Times New Roman"/>
                <w:sz w:val="24"/>
                <w:szCs w:val="24"/>
              </w:rPr>
              <w:t>«</w:t>
            </w:r>
            <w:r w:rsidRPr="00881326">
              <w:rPr>
                <w:rFonts w:ascii="Times New Roman" w:hAnsi="Times New Roman" w:cs="Times New Roman"/>
                <w:sz w:val="24"/>
                <w:szCs w:val="24"/>
              </w:rPr>
              <w:t>Kazakhstan.travel</w:t>
            </w:r>
            <w:r>
              <w:rPr>
                <w:rFonts w:ascii="Times New Roman" w:hAnsi="Times New Roman" w:cs="Times New Roman"/>
                <w:sz w:val="24"/>
                <w:szCs w:val="24"/>
              </w:rPr>
              <w:t>»</w:t>
            </w:r>
            <w:r w:rsidRPr="00881326">
              <w:rPr>
                <w:rFonts w:ascii="Times New Roman" w:hAnsi="Times New Roman" w:cs="Times New Roman"/>
                <w:sz w:val="24"/>
                <w:szCs w:val="24"/>
              </w:rPr>
              <w:t>.</w:t>
            </w:r>
          </w:p>
        </w:tc>
        <w:tc>
          <w:tcPr>
            <w:tcW w:w="3544" w:type="dxa"/>
          </w:tcPr>
          <w:p w:rsidR="000C0847" w:rsidRPr="009611AE" w:rsidRDefault="00816D32" w:rsidP="000C0847">
            <w:pPr>
              <w:rPr>
                <w:rFonts w:ascii="Times New Roman" w:hAnsi="Times New Roman" w:cs="Times New Roman"/>
                <w:sz w:val="24"/>
                <w:szCs w:val="24"/>
              </w:rPr>
            </w:pPr>
            <w:r w:rsidRPr="00816D32">
              <w:rPr>
                <w:rFonts w:ascii="Times New Roman" w:hAnsi="Times New Roman" w:cs="Times New Roman"/>
                <w:sz w:val="24"/>
                <w:szCs w:val="24"/>
              </w:rPr>
              <w:lastRenderedPageBreak/>
              <w:t>Ішінара орындалды.</w:t>
            </w:r>
          </w:p>
        </w:tc>
      </w:tr>
      <w:tr w:rsidR="009B6DEC" w:rsidTr="000C0847">
        <w:tc>
          <w:tcPr>
            <w:tcW w:w="846" w:type="dxa"/>
          </w:tcPr>
          <w:p w:rsidR="009B6DEC" w:rsidRPr="00996D9E" w:rsidRDefault="009B6DEC" w:rsidP="009B6DEC">
            <w:pPr>
              <w:jc w:val="center"/>
              <w:rPr>
                <w:rFonts w:ascii="Times New Roman" w:hAnsi="Times New Roman" w:cs="Times New Roman"/>
                <w:sz w:val="24"/>
                <w:szCs w:val="24"/>
              </w:rPr>
            </w:pPr>
            <w:r w:rsidRPr="00996D9E">
              <w:rPr>
                <w:rFonts w:ascii="Times New Roman" w:hAnsi="Times New Roman" w:cs="Times New Roman"/>
                <w:sz w:val="24"/>
                <w:szCs w:val="24"/>
              </w:rPr>
              <w:lastRenderedPageBreak/>
              <w:t>6</w:t>
            </w:r>
          </w:p>
        </w:tc>
        <w:tc>
          <w:tcPr>
            <w:tcW w:w="3544" w:type="dxa"/>
          </w:tcPr>
          <w:p w:rsidR="009B6DEC" w:rsidRPr="000C0847" w:rsidRDefault="00EF48D2" w:rsidP="009B6DEC">
            <w:pPr>
              <w:jc w:val="both"/>
              <w:rPr>
                <w:rFonts w:ascii="Times New Roman" w:eastAsia="Times New Roman" w:hAnsi="Times New Roman" w:cs="Times New Roman"/>
                <w:color w:val="000000"/>
                <w:sz w:val="24"/>
                <w:szCs w:val="24"/>
                <w:lang w:eastAsia="ru-RU"/>
              </w:rPr>
            </w:pPr>
            <w:r w:rsidRPr="00EF48D2">
              <w:rPr>
                <w:rFonts w:ascii="Times New Roman" w:eastAsia="Times New Roman" w:hAnsi="Times New Roman" w:cs="Times New Roman"/>
                <w:color w:val="000000"/>
                <w:sz w:val="24"/>
                <w:szCs w:val="24"/>
                <w:lang w:eastAsia="ru-RU"/>
              </w:rPr>
              <w:t>Кәсіби даму мақсатында, оның ішінде сыбайлас жемқорлыққа қарсы комплаенс мәселелері бойынша Қоғам қызметкерлерін оқыту және мансаптық өсу үшін мүмкіндіктер мен құралдарды іздестіру.</w:t>
            </w:r>
          </w:p>
        </w:tc>
        <w:tc>
          <w:tcPr>
            <w:tcW w:w="2912" w:type="dxa"/>
          </w:tcPr>
          <w:p w:rsidR="009B6DEC" w:rsidRPr="000C0847" w:rsidRDefault="00EF48D2" w:rsidP="009B6DEC">
            <w:pPr>
              <w:jc w:val="both"/>
              <w:rPr>
                <w:rFonts w:ascii="Times New Roman" w:hAnsi="Times New Roman" w:cs="Times New Roman"/>
                <w:sz w:val="24"/>
                <w:szCs w:val="24"/>
              </w:rPr>
            </w:pPr>
            <w:r w:rsidRPr="00EF48D2">
              <w:rPr>
                <w:rFonts w:ascii="Times New Roman" w:hAnsi="Times New Roman" w:cs="Times New Roman"/>
                <w:sz w:val="24"/>
                <w:szCs w:val="24"/>
              </w:rPr>
              <w:t>Оқыту, біліктілікті арттыру, тренингтер және т. б.</w:t>
            </w:r>
          </w:p>
        </w:tc>
        <w:tc>
          <w:tcPr>
            <w:tcW w:w="4240" w:type="dxa"/>
          </w:tcPr>
          <w:p w:rsidR="00EF48D2" w:rsidRPr="00EF48D2" w:rsidRDefault="00EF48D2" w:rsidP="00EF48D2">
            <w:pPr>
              <w:jc w:val="both"/>
              <w:rPr>
                <w:rFonts w:ascii="Times New Roman" w:hAnsi="Times New Roman" w:cs="Times New Roman"/>
                <w:sz w:val="24"/>
                <w:szCs w:val="28"/>
              </w:rPr>
            </w:pPr>
            <w:r w:rsidRPr="00EF48D2">
              <w:rPr>
                <w:rFonts w:ascii="Times New Roman" w:hAnsi="Times New Roman" w:cs="Times New Roman"/>
                <w:sz w:val="24"/>
                <w:szCs w:val="28"/>
              </w:rPr>
              <w:t>2023 жылдың наурыз айында қоғамды оқыту жоспарының жобасы құрылды. Сонымен қатар, қоғамда ақша қаражатының болмауына байланысты оқыту жүргізілген жоқ.</w:t>
            </w:r>
          </w:p>
          <w:p w:rsidR="00034463" w:rsidRDefault="00EF48D2" w:rsidP="00EF48D2">
            <w:pPr>
              <w:jc w:val="both"/>
              <w:rPr>
                <w:rFonts w:ascii="Times New Roman" w:hAnsi="Times New Roman" w:cs="Times New Roman"/>
                <w:sz w:val="24"/>
                <w:szCs w:val="28"/>
              </w:rPr>
            </w:pPr>
            <w:r w:rsidRPr="00EF48D2">
              <w:rPr>
                <w:rFonts w:ascii="Times New Roman" w:hAnsi="Times New Roman" w:cs="Times New Roman"/>
                <w:sz w:val="24"/>
                <w:szCs w:val="28"/>
              </w:rPr>
              <w:t xml:space="preserve">Қоғам қызметкерлерінің сыбайлас жемқорлыққа қарсы мәдениетін </w:t>
            </w:r>
            <w:r w:rsidRPr="00EF48D2">
              <w:rPr>
                <w:rFonts w:ascii="Times New Roman" w:hAnsi="Times New Roman" w:cs="Times New Roman"/>
                <w:sz w:val="24"/>
                <w:szCs w:val="28"/>
              </w:rPr>
              <w:lastRenderedPageBreak/>
              <w:t xml:space="preserve">қалыптастыру мақсатында қоғамның сыбайлас жемқорлыққа қарсы комплаенс-қызметінің басшысы </w:t>
            </w:r>
            <w:r w:rsidR="00034463">
              <w:rPr>
                <w:rFonts w:ascii="Times New Roman" w:hAnsi="Times New Roman" w:cs="Times New Roman"/>
                <w:sz w:val="24"/>
                <w:szCs w:val="28"/>
              </w:rPr>
              <w:t>«</w:t>
            </w:r>
            <w:r w:rsidRPr="00EF48D2">
              <w:rPr>
                <w:rFonts w:ascii="Times New Roman" w:hAnsi="Times New Roman" w:cs="Times New Roman"/>
                <w:sz w:val="24"/>
                <w:szCs w:val="28"/>
              </w:rPr>
              <w:t>Қазақстан Республикасында сыбайлас жемқорлыққа қарсы комплаенсті дамыту</w:t>
            </w:r>
            <w:r w:rsidR="00034463">
              <w:rPr>
                <w:rFonts w:ascii="Times New Roman" w:hAnsi="Times New Roman" w:cs="Times New Roman"/>
                <w:sz w:val="24"/>
                <w:szCs w:val="28"/>
              </w:rPr>
              <w:t>»</w:t>
            </w:r>
            <w:r w:rsidRPr="00EF48D2">
              <w:rPr>
                <w:rFonts w:ascii="Times New Roman" w:hAnsi="Times New Roman" w:cs="Times New Roman"/>
                <w:sz w:val="24"/>
                <w:szCs w:val="28"/>
              </w:rPr>
              <w:t xml:space="preserve"> форумына қатысты </w:t>
            </w:r>
            <w:r w:rsidRPr="00034463">
              <w:rPr>
                <w:rFonts w:ascii="Times New Roman" w:hAnsi="Times New Roman" w:cs="Times New Roman"/>
                <w:b/>
                <w:i/>
                <w:sz w:val="24"/>
                <w:szCs w:val="28"/>
              </w:rPr>
              <w:t>(2023 жылғы наурыз)</w:t>
            </w:r>
            <w:r w:rsidRPr="00EF48D2">
              <w:rPr>
                <w:rFonts w:ascii="Times New Roman" w:hAnsi="Times New Roman" w:cs="Times New Roman"/>
                <w:sz w:val="24"/>
                <w:szCs w:val="28"/>
              </w:rPr>
              <w:t xml:space="preserve">, Мемлекеттік басқару академиясында курстардан өтті </w:t>
            </w:r>
            <w:r w:rsidRPr="00034463">
              <w:rPr>
                <w:rFonts w:ascii="Times New Roman" w:hAnsi="Times New Roman" w:cs="Times New Roman"/>
                <w:b/>
                <w:i/>
                <w:sz w:val="24"/>
                <w:szCs w:val="28"/>
              </w:rPr>
              <w:t>(сәйкестік сертификаты)</w:t>
            </w:r>
            <w:r w:rsidRPr="00EF48D2">
              <w:rPr>
                <w:rFonts w:ascii="Times New Roman" w:hAnsi="Times New Roman" w:cs="Times New Roman"/>
                <w:sz w:val="24"/>
                <w:szCs w:val="28"/>
              </w:rPr>
              <w:t>.</w:t>
            </w:r>
          </w:p>
          <w:p w:rsidR="00034463" w:rsidRPr="00034463" w:rsidRDefault="00034463" w:rsidP="00034463">
            <w:pPr>
              <w:jc w:val="both"/>
              <w:rPr>
                <w:rFonts w:ascii="Times New Roman" w:hAnsi="Times New Roman" w:cs="Times New Roman"/>
                <w:sz w:val="24"/>
                <w:szCs w:val="28"/>
              </w:rPr>
            </w:pPr>
            <w:r w:rsidRPr="00034463">
              <w:rPr>
                <w:rFonts w:ascii="Times New Roman" w:hAnsi="Times New Roman" w:cs="Times New Roman"/>
                <w:sz w:val="24"/>
                <w:szCs w:val="28"/>
              </w:rPr>
              <w:t>АҚС сыбайлас жемқорлыққа қарсы комплаенс мәселелері бойынша оқыту шеңберінде вебинарларға қатысты:</w:t>
            </w:r>
          </w:p>
          <w:p w:rsidR="00034463" w:rsidRPr="00034463" w:rsidRDefault="00034463" w:rsidP="00034463">
            <w:pPr>
              <w:jc w:val="both"/>
              <w:rPr>
                <w:rFonts w:ascii="Times New Roman" w:hAnsi="Times New Roman" w:cs="Times New Roman"/>
                <w:sz w:val="24"/>
                <w:szCs w:val="28"/>
              </w:rPr>
            </w:pPr>
            <w:r w:rsidRPr="00034463">
              <w:rPr>
                <w:rFonts w:ascii="Times New Roman" w:hAnsi="Times New Roman" w:cs="Times New Roman"/>
                <w:sz w:val="24"/>
                <w:szCs w:val="28"/>
              </w:rPr>
              <w:t xml:space="preserve">- </w:t>
            </w:r>
            <w:r>
              <w:rPr>
                <w:rFonts w:ascii="Times New Roman" w:hAnsi="Times New Roman" w:cs="Times New Roman"/>
                <w:sz w:val="24"/>
                <w:szCs w:val="28"/>
              </w:rPr>
              <w:t>«</w:t>
            </w:r>
            <w:r w:rsidRPr="00034463">
              <w:rPr>
                <w:rFonts w:ascii="Times New Roman" w:hAnsi="Times New Roman" w:cs="Times New Roman"/>
                <w:sz w:val="24"/>
                <w:szCs w:val="28"/>
              </w:rPr>
              <w:t>Қазақстанда сыбайлас жемқорлыққа қарсы комплаенсті дамыту</w:t>
            </w:r>
            <w:r>
              <w:rPr>
                <w:rFonts w:ascii="Times New Roman" w:hAnsi="Times New Roman" w:cs="Times New Roman"/>
                <w:sz w:val="24"/>
                <w:szCs w:val="28"/>
              </w:rPr>
              <w:t xml:space="preserve">» </w:t>
            </w:r>
            <w:r w:rsidRPr="00034463">
              <w:rPr>
                <w:rFonts w:ascii="Times New Roman" w:hAnsi="Times New Roman" w:cs="Times New Roman"/>
                <w:b/>
                <w:i/>
                <w:sz w:val="24"/>
                <w:szCs w:val="28"/>
              </w:rPr>
              <w:t>(2023 жылғы сәуір)</w:t>
            </w:r>
            <w:r w:rsidRPr="00034463">
              <w:rPr>
                <w:rFonts w:ascii="Times New Roman" w:hAnsi="Times New Roman" w:cs="Times New Roman"/>
                <w:sz w:val="24"/>
                <w:szCs w:val="28"/>
              </w:rPr>
              <w:t>;</w:t>
            </w:r>
          </w:p>
          <w:p w:rsidR="00034463" w:rsidRDefault="00034463" w:rsidP="00034463">
            <w:pPr>
              <w:jc w:val="both"/>
              <w:rPr>
                <w:rFonts w:ascii="Times New Roman" w:hAnsi="Times New Roman" w:cs="Times New Roman"/>
                <w:sz w:val="24"/>
                <w:szCs w:val="28"/>
              </w:rPr>
            </w:pPr>
            <w:r>
              <w:rPr>
                <w:rFonts w:ascii="Times New Roman" w:hAnsi="Times New Roman" w:cs="Times New Roman"/>
                <w:sz w:val="24"/>
                <w:szCs w:val="28"/>
              </w:rPr>
              <w:t>- «</w:t>
            </w:r>
            <w:r w:rsidRPr="00034463">
              <w:rPr>
                <w:rFonts w:ascii="Times New Roman" w:hAnsi="Times New Roman" w:cs="Times New Roman"/>
                <w:sz w:val="24"/>
                <w:szCs w:val="28"/>
              </w:rPr>
              <w:t>Сыбайлас жемқорлыққа қарсы іс-қимыл жөніндегі комплаенс-қызмет қызметінің тиімділігін бағалау</w:t>
            </w:r>
            <w:r>
              <w:rPr>
                <w:rFonts w:ascii="Times New Roman" w:hAnsi="Times New Roman" w:cs="Times New Roman"/>
                <w:sz w:val="24"/>
                <w:szCs w:val="28"/>
              </w:rPr>
              <w:t xml:space="preserve">» </w:t>
            </w:r>
            <w:r w:rsidRPr="00034463">
              <w:rPr>
                <w:rFonts w:ascii="Times New Roman" w:hAnsi="Times New Roman" w:cs="Times New Roman"/>
                <w:b/>
                <w:i/>
                <w:sz w:val="24"/>
                <w:szCs w:val="28"/>
              </w:rPr>
              <w:t>(2023 жылғы мамыр)</w:t>
            </w:r>
            <w:r w:rsidRPr="00034463">
              <w:rPr>
                <w:rFonts w:ascii="Times New Roman" w:hAnsi="Times New Roman" w:cs="Times New Roman"/>
                <w:sz w:val="24"/>
                <w:szCs w:val="28"/>
              </w:rPr>
              <w:t>;</w:t>
            </w:r>
          </w:p>
          <w:p w:rsidR="00034463" w:rsidRPr="00034463" w:rsidRDefault="00034463" w:rsidP="00034463">
            <w:pPr>
              <w:jc w:val="both"/>
              <w:rPr>
                <w:rFonts w:ascii="Times New Roman" w:hAnsi="Times New Roman" w:cs="Times New Roman"/>
                <w:sz w:val="24"/>
                <w:szCs w:val="28"/>
              </w:rPr>
            </w:pPr>
            <w:r w:rsidRPr="00034463">
              <w:rPr>
                <w:rFonts w:ascii="Times New Roman" w:hAnsi="Times New Roman" w:cs="Times New Roman"/>
                <w:sz w:val="24"/>
                <w:szCs w:val="28"/>
              </w:rPr>
              <w:t xml:space="preserve">- </w:t>
            </w:r>
            <w:r>
              <w:rPr>
                <w:rFonts w:ascii="Times New Roman" w:hAnsi="Times New Roman" w:cs="Times New Roman"/>
                <w:sz w:val="24"/>
                <w:szCs w:val="28"/>
              </w:rPr>
              <w:t>«</w:t>
            </w:r>
            <w:r w:rsidRPr="00034463">
              <w:rPr>
                <w:rFonts w:ascii="Times New Roman" w:hAnsi="Times New Roman" w:cs="Times New Roman"/>
                <w:sz w:val="24"/>
                <w:szCs w:val="28"/>
              </w:rPr>
              <w:t>Ақпарат берушілерді қорғау: саясатты, процедураны өзгерту және оқыту</w:t>
            </w:r>
            <w:r>
              <w:rPr>
                <w:rFonts w:ascii="Times New Roman" w:hAnsi="Times New Roman" w:cs="Times New Roman"/>
                <w:sz w:val="24"/>
                <w:szCs w:val="28"/>
              </w:rPr>
              <w:t xml:space="preserve">» </w:t>
            </w:r>
            <w:r w:rsidRPr="00034463">
              <w:rPr>
                <w:rFonts w:ascii="Times New Roman" w:hAnsi="Times New Roman" w:cs="Times New Roman"/>
                <w:b/>
                <w:i/>
                <w:sz w:val="24"/>
                <w:szCs w:val="28"/>
              </w:rPr>
              <w:t>(маусым 2023)</w:t>
            </w:r>
            <w:r w:rsidRPr="00034463">
              <w:rPr>
                <w:rFonts w:ascii="Times New Roman" w:hAnsi="Times New Roman" w:cs="Times New Roman"/>
                <w:sz w:val="24"/>
                <w:szCs w:val="28"/>
              </w:rPr>
              <w:t>;</w:t>
            </w:r>
          </w:p>
          <w:p w:rsidR="00034463" w:rsidRPr="00034463" w:rsidRDefault="00034463" w:rsidP="00034463">
            <w:pPr>
              <w:jc w:val="both"/>
              <w:rPr>
                <w:rFonts w:ascii="Times New Roman" w:hAnsi="Times New Roman" w:cs="Times New Roman"/>
                <w:sz w:val="24"/>
                <w:szCs w:val="28"/>
              </w:rPr>
            </w:pPr>
            <w:r w:rsidRPr="00034463">
              <w:rPr>
                <w:rFonts w:ascii="Times New Roman" w:hAnsi="Times New Roman" w:cs="Times New Roman"/>
                <w:sz w:val="24"/>
                <w:szCs w:val="28"/>
              </w:rPr>
              <w:t xml:space="preserve">- </w:t>
            </w:r>
            <w:r>
              <w:rPr>
                <w:rFonts w:ascii="Times New Roman" w:hAnsi="Times New Roman" w:cs="Times New Roman"/>
                <w:sz w:val="24"/>
                <w:szCs w:val="28"/>
              </w:rPr>
              <w:t>«</w:t>
            </w:r>
            <w:r w:rsidRPr="00034463">
              <w:rPr>
                <w:rFonts w:ascii="Times New Roman" w:hAnsi="Times New Roman" w:cs="Times New Roman"/>
                <w:sz w:val="24"/>
                <w:szCs w:val="28"/>
              </w:rPr>
              <w:t>Tone of the top немесе сыбайлас жемқорлыққа қарсы бағдарламаларды іске асырудағы көшбасшылық: іске асыру үшін идеялар</w:t>
            </w:r>
            <w:r>
              <w:rPr>
                <w:rFonts w:ascii="Times New Roman" w:hAnsi="Times New Roman" w:cs="Times New Roman"/>
                <w:sz w:val="24"/>
                <w:szCs w:val="28"/>
              </w:rPr>
              <w:t xml:space="preserve">» </w:t>
            </w:r>
            <w:r w:rsidRPr="00034463">
              <w:rPr>
                <w:rFonts w:ascii="Times New Roman" w:hAnsi="Times New Roman" w:cs="Times New Roman"/>
                <w:b/>
                <w:i/>
                <w:sz w:val="24"/>
                <w:szCs w:val="28"/>
              </w:rPr>
              <w:t>(маусым 2023 жыл)</w:t>
            </w:r>
            <w:r w:rsidRPr="00034463">
              <w:rPr>
                <w:rFonts w:ascii="Times New Roman" w:hAnsi="Times New Roman" w:cs="Times New Roman"/>
                <w:sz w:val="24"/>
                <w:szCs w:val="28"/>
              </w:rPr>
              <w:t>;</w:t>
            </w:r>
          </w:p>
          <w:p w:rsidR="00034463" w:rsidRPr="00034463" w:rsidRDefault="00034463" w:rsidP="00034463">
            <w:pPr>
              <w:jc w:val="both"/>
              <w:rPr>
                <w:rFonts w:ascii="Times New Roman" w:hAnsi="Times New Roman" w:cs="Times New Roman"/>
                <w:sz w:val="24"/>
                <w:szCs w:val="28"/>
              </w:rPr>
            </w:pPr>
            <w:r w:rsidRPr="00034463">
              <w:rPr>
                <w:rFonts w:ascii="Times New Roman" w:hAnsi="Times New Roman" w:cs="Times New Roman"/>
                <w:sz w:val="24"/>
                <w:szCs w:val="28"/>
              </w:rPr>
              <w:t xml:space="preserve">- </w:t>
            </w:r>
            <w:r>
              <w:rPr>
                <w:rFonts w:ascii="Times New Roman" w:hAnsi="Times New Roman" w:cs="Times New Roman"/>
                <w:sz w:val="24"/>
                <w:szCs w:val="28"/>
              </w:rPr>
              <w:t>«</w:t>
            </w:r>
            <w:r w:rsidRPr="00034463">
              <w:rPr>
                <w:rFonts w:ascii="Times New Roman" w:hAnsi="Times New Roman" w:cs="Times New Roman"/>
                <w:sz w:val="24"/>
                <w:szCs w:val="28"/>
              </w:rPr>
              <w:t>ҚР Сыбайлас жемқорлыққа қарсы іс-қимыл шараларын жетілдіру перспективалары</w:t>
            </w:r>
            <w:r>
              <w:rPr>
                <w:rFonts w:ascii="Times New Roman" w:hAnsi="Times New Roman" w:cs="Times New Roman"/>
                <w:sz w:val="24"/>
                <w:szCs w:val="28"/>
              </w:rPr>
              <w:t>»</w:t>
            </w:r>
            <w:r w:rsidRPr="00034463">
              <w:rPr>
                <w:rFonts w:ascii="Times New Roman" w:hAnsi="Times New Roman" w:cs="Times New Roman"/>
                <w:sz w:val="24"/>
                <w:szCs w:val="28"/>
              </w:rPr>
              <w:t xml:space="preserve"> Ұлттық конференциясы </w:t>
            </w:r>
            <w:r w:rsidRPr="00034463">
              <w:rPr>
                <w:rFonts w:ascii="Times New Roman" w:hAnsi="Times New Roman" w:cs="Times New Roman"/>
                <w:b/>
                <w:i/>
                <w:sz w:val="24"/>
                <w:szCs w:val="28"/>
              </w:rPr>
              <w:t>(2023 жылғы маусым)</w:t>
            </w:r>
            <w:r w:rsidRPr="00034463">
              <w:rPr>
                <w:rFonts w:ascii="Times New Roman" w:hAnsi="Times New Roman" w:cs="Times New Roman"/>
                <w:sz w:val="24"/>
                <w:szCs w:val="28"/>
              </w:rPr>
              <w:t>;</w:t>
            </w:r>
          </w:p>
          <w:p w:rsidR="007C1034" w:rsidRPr="009B6DEC" w:rsidRDefault="00034463" w:rsidP="00034463">
            <w:pPr>
              <w:pStyle w:val="a4"/>
              <w:tabs>
                <w:tab w:val="left" w:pos="993"/>
              </w:tabs>
              <w:ind w:left="0"/>
              <w:jc w:val="both"/>
              <w:rPr>
                <w:rFonts w:ascii="Times New Roman" w:hAnsi="Times New Roman" w:cs="Times New Roman"/>
                <w:sz w:val="24"/>
                <w:szCs w:val="28"/>
              </w:rPr>
            </w:pPr>
            <w:r w:rsidRPr="00034463">
              <w:rPr>
                <w:rFonts w:ascii="Times New Roman" w:hAnsi="Times New Roman" w:cs="Times New Roman"/>
                <w:sz w:val="24"/>
                <w:szCs w:val="28"/>
              </w:rPr>
              <w:t xml:space="preserve">- конференциялар </w:t>
            </w:r>
            <w:r>
              <w:rPr>
                <w:rFonts w:ascii="Times New Roman" w:hAnsi="Times New Roman" w:cs="Times New Roman"/>
                <w:sz w:val="24"/>
                <w:szCs w:val="28"/>
              </w:rPr>
              <w:t>«</w:t>
            </w:r>
            <w:r w:rsidRPr="00034463">
              <w:rPr>
                <w:rFonts w:ascii="Times New Roman" w:hAnsi="Times New Roman" w:cs="Times New Roman"/>
                <w:sz w:val="24"/>
                <w:szCs w:val="28"/>
              </w:rPr>
              <w:t>KompraConf. Бизнес. Тәуекелдер. Деректер.</w:t>
            </w:r>
            <w:r>
              <w:rPr>
                <w:rFonts w:ascii="Times New Roman" w:hAnsi="Times New Roman" w:cs="Times New Roman"/>
                <w:sz w:val="24"/>
                <w:szCs w:val="28"/>
              </w:rPr>
              <w:t xml:space="preserve">» </w:t>
            </w:r>
            <w:r w:rsidRPr="00034463">
              <w:rPr>
                <w:rFonts w:ascii="Times New Roman" w:hAnsi="Times New Roman" w:cs="Times New Roman"/>
                <w:b/>
                <w:i/>
                <w:sz w:val="24"/>
                <w:szCs w:val="28"/>
              </w:rPr>
              <w:t>(мамыр 2023)</w:t>
            </w:r>
            <w:r w:rsidRPr="00034463">
              <w:rPr>
                <w:rFonts w:ascii="Times New Roman" w:hAnsi="Times New Roman" w:cs="Times New Roman"/>
                <w:sz w:val="24"/>
                <w:szCs w:val="28"/>
              </w:rPr>
              <w:t>.</w:t>
            </w:r>
          </w:p>
        </w:tc>
        <w:tc>
          <w:tcPr>
            <w:tcW w:w="3544" w:type="dxa"/>
          </w:tcPr>
          <w:p w:rsidR="009B6DEC" w:rsidRPr="009B6DEC" w:rsidRDefault="00034463" w:rsidP="005B3747">
            <w:pPr>
              <w:rPr>
                <w:rFonts w:ascii="Times New Roman" w:hAnsi="Times New Roman" w:cs="Times New Roman"/>
                <w:sz w:val="24"/>
                <w:szCs w:val="24"/>
              </w:rPr>
            </w:pPr>
            <w:r w:rsidRPr="00881326">
              <w:rPr>
                <w:rFonts w:ascii="Times New Roman" w:hAnsi="Times New Roman" w:cs="Times New Roman"/>
                <w:sz w:val="24"/>
              </w:rPr>
              <w:lastRenderedPageBreak/>
              <w:t>Толық көлемде орындалды.</w:t>
            </w:r>
          </w:p>
        </w:tc>
      </w:tr>
      <w:tr w:rsidR="009B6DEC" w:rsidTr="000C0847">
        <w:tc>
          <w:tcPr>
            <w:tcW w:w="846" w:type="dxa"/>
          </w:tcPr>
          <w:p w:rsidR="009B6DEC" w:rsidRPr="00996D9E" w:rsidRDefault="009B6DEC" w:rsidP="009B6DEC">
            <w:pPr>
              <w:jc w:val="center"/>
              <w:rPr>
                <w:rFonts w:ascii="Times New Roman" w:hAnsi="Times New Roman" w:cs="Times New Roman"/>
                <w:sz w:val="24"/>
                <w:szCs w:val="24"/>
              </w:rPr>
            </w:pPr>
            <w:r w:rsidRPr="00996D9E">
              <w:rPr>
                <w:rFonts w:ascii="Times New Roman" w:hAnsi="Times New Roman" w:cs="Times New Roman"/>
                <w:sz w:val="24"/>
                <w:szCs w:val="24"/>
              </w:rPr>
              <w:lastRenderedPageBreak/>
              <w:t>7</w:t>
            </w:r>
          </w:p>
        </w:tc>
        <w:tc>
          <w:tcPr>
            <w:tcW w:w="3544" w:type="dxa"/>
          </w:tcPr>
          <w:p w:rsidR="009B6DEC" w:rsidRPr="000C0847" w:rsidRDefault="00851F4E" w:rsidP="009B6DEC">
            <w:pPr>
              <w:jc w:val="both"/>
              <w:rPr>
                <w:rFonts w:ascii="Times New Roman" w:hAnsi="Times New Roman" w:cs="Times New Roman"/>
                <w:sz w:val="24"/>
                <w:szCs w:val="24"/>
              </w:rPr>
            </w:pPr>
            <w:r w:rsidRPr="00851F4E">
              <w:rPr>
                <w:rFonts w:ascii="Times New Roman" w:hAnsi="Times New Roman" w:cs="Times New Roman"/>
                <w:sz w:val="24"/>
                <w:szCs w:val="24"/>
              </w:rPr>
              <w:t>Қоғам қызметкерлерінің жеке және заңды тұлғалардың өтініштерін кешіктіру фактілеріне жол бермеуін қамтамасыз ету.</w:t>
            </w:r>
          </w:p>
        </w:tc>
        <w:tc>
          <w:tcPr>
            <w:tcW w:w="2912" w:type="dxa"/>
          </w:tcPr>
          <w:p w:rsidR="009B6DEC" w:rsidRPr="000C0847" w:rsidRDefault="00851F4E" w:rsidP="00AC53AF">
            <w:pPr>
              <w:jc w:val="both"/>
              <w:rPr>
                <w:rFonts w:ascii="Times New Roman" w:hAnsi="Times New Roman" w:cs="Times New Roman"/>
                <w:sz w:val="24"/>
                <w:szCs w:val="24"/>
              </w:rPr>
            </w:pPr>
            <w:r w:rsidRPr="00851F4E">
              <w:rPr>
                <w:rFonts w:ascii="Times New Roman" w:hAnsi="Times New Roman" w:cs="Times New Roman"/>
                <w:sz w:val="24"/>
                <w:szCs w:val="24"/>
              </w:rPr>
              <w:t>Қоғамдағы жеке және заңды тұлғалардың өтініштерін белгіленген мерзімде қарау.</w:t>
            </w:r>
          </w:p>
        </w:tc>
        <w:tc>
          <w:tcPr>
            <w:tcW w:w="4240" w:type="dxa"/>
          </w:tcPr>
          <w:p w:rsidR="00851F4E" w:rsidRPr="00851F4E" w:rsidRDefault="00851F4E" w:rsidP="00851F4E">
            <w:pPr>
              <w:jc w:val="both"/>
              <w:rPr>
                <w:rFonts w:ascii="Times New Roman" w:hAnsi="Times New Roman" w:cs="Times New Roman"/>
                <w:sz w:val="24"/>
                <w:szCs w:val="28"/>
                <w:lang w:val="kk-KZ"/>
              </w:rPr>
            </w:pPr>
            <w:r w:rsidRPr="00851F4E">
              <w:rPr>
                <w:rFonts w:ascii="Times New Roman" w:hAnsi="Times New Roman" w:cs="Times New Roman"/>
                <w:sz w:val="24"/>
                <w:szCs w:val="28"/>
                <w:lang w:val="kk-KZ"/>
              </w:rPr>
              <w:t>Аталған кезеңде қоғамға 19 өтініш түсті.</w:t>
            </w:r>
          </w:p>
          <w:p w:rsidR="009B6DEC" w:rsidRPr="00851F4E" w:rsidRDefault="00851F4E" w:rsidP="00851F4E">
            <w:pPr>
              <w:jc w:val="both"/>
              <w:rPr>
                <w:lang w:val="kk-KZ"/>
              </w:rPr>
            </w:pPr>
            <w:r w:rsidRPr="00851F4E">
              <w:rPr>
                <w:rFonts w:ascii="Times New Roman" w:hAnsi="Times New Roman" w:cs="Times New Roman"/>
                <w:sz w:val="24"/>
                <w:szCs w:val="28"/>
                <w:lang w:val="kk-KZ"/>
              </w:rPr>
              <w:t>Келіп түскен барлық өтініштер қоғамның жұмыс процестері, қолдау көрсету және коммерциялық ұсыныстар мәселелерін қозғайды. Көрсетілген кезеңде кешіктіру фактілері жоқ. Қоғамның лауазымды тұлғалары мен қызметкерлерінің сыбайлас жемқорлық құқық бұзушылық фактілері бойынша жеке және заңды тұлғалардың өтініштері түскен жоқ.</w:t>
            </w:r>
          </w:p>
        </w:tc>
        <w:tc>
          <w:tcPr>
            <w:tcW w:w="3544" w:type="dxa"/>
          </w:tcPr>
          <w:p w:rsidR="009B6DEC" w:rsidRPr="00CB6202" w:rsidRDefault="00851F4E" w:rsidP="00175ED6">
            <w:pPr>
              <w:rPr>
                <w:rFonts w:ascii="Times New Roman" w:hAnsi="Times New Roman" w:cs="Times New Roman"/>
                <w:sz w:val="28"/>
                <w:szCs w:val="28"/>
              </w:rPr>
            </w:pPr>
            <w:r w:rsidRPr="00881326">
              <w:rPr>
                <w:rFonts w:ascii="Times New Roman" w:hAnsi="Times New Roman" w:cs="Times New Roman"/>
                <w:sz w:val="24"/>
              </w:rPr>
              <w:t>Толық көлемде орындалды.</w:t>
            </w:r>
          </w:p>
        </w:tc>
      </w:tr>
      <w:tr w:rsidR="009B6DEC" w:rsidTr="000C0847">
        <w:tc>
          <w:tcPr>
            <w:tcW w:w="846" w:type="dxa"/>
          </w:tcPr>
          <w:p w:rsidR="009B6DEC" w:rsidRPr="00996D9E" w:rsidRDefault="009B6DEC" w:rsidP="009B6DEC">
            <w:pPr>
              <w:jc w:val="center"/>
              <w:rPr>
                <w:rFonts w:ascii="Times New Roman" w:hAnsi="Times New Roman" w:cs="Times New Roman"/>
                <w:sz w:val="24"/>
                <w:szCs w:val="24"/>
              </w:rPr>
            </w:pPr>
            <w:r w:rsidRPr="00996D9E">
              <w:rPr>
                <w:rFonts w:ascii="Times New Roman" w:hAnsi="Times New Roman" w:cs="Times New Roman"/>
                <w:sz w:val="24"/>
                <w:szCs w:val="24"/>
              </w:rPr>
              <w:t>8</w:t>
            </w:r>
          </w:p>
        </w:tc>
        <w:tc>
          <w:tcPr>
            <w:tcW w:w="3544" w:type="dxa"/>
          </w:tcPr>
          <w:p w:rsidR="004B72D0" w:rsidRDefault="00851F4E" w:rsidP="00E45BC3">
            <w:pPr>
              <w:jc w:val="both"/>
              <w:rPr>
                <w:rFonts w:ascii="Times New Roman" w:hAnsi="Times New Roman" w:cs="Times New Roman"/>
                <w:bCs/>
                <w:iCs/>
                <w:sz w:val="24"/>
                <w:szCs w:val="24"/>
              </w:rPr>
            </w:pPr>
            <w:r w:rsidRPr="00851F4E">
              <w:rPr>
                <w:rFonts w:ascii="Times New Roman" w:hAnsi="Times New Roman" w:cs="Times New Roman"/>
                <w:bCs/>
                <w:iCs/>
                <w:sz w:val="24"/>
                <w:szCs w:val="24"/>
              </w:rPr>
              <w:t>Бұқаралық ақпарат құралдары, әлеуметтік желілер, youtube арнасы арқылы қоғамның имиджін, беделін нығайту.</w:t>
            </w:r>
          </w:p>
          <w:p w:rsidR="004B72D0" w:rsidRDefault="004B72D0" w:rsidP="00E45BC3">
            <w:pPr>
              <w:jc w:val="both"/>
              <w:rPr>
                <w:rFonts w:ascii="Times New Roman" w:hAnsi="Times New Roman" w:cs="Times New Roman"/>
                <w:bCs/>
                <w:iCs/>
                <w:sz w:val="24"/>
                <w:szCs w:val="24"/>
              </w:rPr>
            </w:pPr>
          </w:p>
          <w:p w:rsidR="008F7C8F" w:rsidRDefault="008F7C8F" w:rsidP="00E45BC3">
            <w:pPr>
              <w:jc w:val="both"/>
              <w:rPr>
                <w:rFonts w:ascii="Times New Roman" w:hAnsi="Times New Roman" w:cs="Times New Roman"/>
                <w:bCs/>
                <w:iCs/>
                <w:sz w:val="24"/>
                <w:szCs w:val="24"/>
              </w:rPr>
            </w:pPr>
          </w:p>
          <w:p w:rsidR="008F7C8F" w:rsidRDefault="008F7C8F" w:rsidP="00E45BC3">
            <w:pPr>
              <w:jc w:val="both"/>
              <w:rPr>
                <w:rFonts w:ascii="Times New Roman" w:hAnsi="Times New Roman" w:cs="Times New Roman"/>
                <w:bCs/>
                <w:iCs/>
                <w:sz w:val="24"/>
                <w:szCs w:val="24"/>
              </w:rPr>
            </w:pPr>
          </w:p>
          <w:p w:rsidR="008F7C8F" w:rsidRDefault="008F7C8F" w:rsidP="00E45BC3">
            <w:pPr>
              <w:jc w:val="both"/>
              <w:rPr>
                <w:rFonts w:ascii="Times New Roman" w:hAnsi="Times New Roman" w:cs="Times New Roman"/>
                <w:bCs/>
                <w:iCs/>
                <w:sz w:val="24"/>
                <w:szCs w:val="24"/>
              </w:rPr>
            </w:pPr>
          </w:p>
          <w:p w:rsidR="008F7C8F" w:rsidRDefault="008F7C8F" w:rsidP="00E45BC3">
            <w:pPr>
              <w:jc w:val="both"/>
              <w:rPr>
                <w:rFonts w:ascii="Times New Roman" w:hAnsi="Times New Roman" w:cs="Times New Roman"/>
                <w:bCs/>
                <w:iCs/>
                <w:sz w:val="24"/>
                <w:szCs w:val="24"/>
              </w:rPr>
            </w:pPr>
          </w:p>
          <w:p w:rsidR="008F7C8F" w:rsidRDefault="008F7C8F" w:rsidP="00E45BC3">
            <w:pPr>
              <w:jc w:val="both"/>
              <w:rPr>
                <w:rFonts w:ascii="Times New Roman" w:hAnsi="Times New Roman" w:cs="Times New Roman"/>
                <w:bCs/>
                <w:iCs/>
                <w:sz w:val="24"/>
                <w:szCs w:val="24"/>
              </w:rPr>
            </w:pPr>
          </w:p>
          <w:p w:rsidR="008F7C8F" w:rsidRDefault="008F7C8F" w:rsidP="00E45BC3">
            <w:pPr>
              <w:jc w:val="both"/>
              <w:rPr>
                <w:rFonts w:ascii="Times New Roman" w:hAnsi="Times New Roman" w:cs="Times New Roman"/>
                <w:bCs/>
                <w:iCs/>
                <w:sz w:val="24"/>
                <w:szCs w:val="24"/>
              </w:rPr>
            </w:pPr>
          </w:p>
          <w:p w:rsidR="008F7C8F" w:rsidRDefault="008F7C8F" w:rsidP="00E45BC3">
            <w:pPr>
              <w:jc w:val="both"/>
              <w:rPr>
                <w:rFonts w:ascii="Times New Roman" w:hAnsi="Times New Roman" w:cs="Times New Roman"/>
                <w:bCs/>
                <w:iCs/>
                <w:sz w:val="24"/>
                <w:szCs w:val="24"/>
              </w:rPr>
            </w:pPr>
          </w:p>
          <w:p w:rsidR="008F7C8F" w:rsidRDefault="008F7C8F" w:rsidP="00E45BC3">
            <w:pPr>
              <w:jc w:val="both"/>
              <w:rPr>
                <w:rFonts w:ascii="Times New Roman" w:hAnsi="Times New Roman" w:cs="Times New Roman"/>
                <w:bCs/>
                <w:iCs/>
                <w:sz w:val="24"/>
                <w:szCs w:val="24"/>
              </w:rPr>
            </w:pPr>
          </w:p>
          <w:p w:rsidR="008F7C8F" w:rsidRDefault="008F7C8F" w:rsidP="00E45BC3">
            <w:pPr>
              <w:jc w:val="both"/>
              <w:rPr>
                <w:rFonts w:ascii="Times New Roman" w:hAnsi="Times New Roman" w:cs="Times New Roman"/>
                <w:bCs/>
                <w:iCs/>
                <w:sz w:val="24"/>
                <w:szCs w:val="24"/>
              </w:rPr>
            </w:pPr>
          </w:p>
          <w:p w:rsidR="008F7C8F" w:rsidRDefault="008F7C8F" w:rsidP="00E45BC3">
            <w:pPr>
              <w:jc w:val="both"/>
              <w:rPr>
                <w:rFonts w:ascii="Times New Roman" w:hAnsi="Times New Roman" w:cs="Times New Roman"/>
                <w:bCs/>
                <w:iCs/>
                <w:sz w:val="24"/>
                <w:szCs w:val="24"/>
              </w:rPr>
            </w:pPr>
          </w:p>
          <w:p w:rsidR="008F7C8F" w:rsidRDefault="008F7C8F" w:rsidP="00E45BC3">
            <w:pPr>
              <w:jc w:val="both"/>
              <w:rPr>
                <w:rFonts w:ascii="Times New Roman" w:hAnsi="Times New Roman" w:cs="Times New Roman"/>
                <w:bCs/>
                <w:iCs/>
                <w:sz w:val="24"/>
                <w:szCs w:val="24"/>
              </w:rPr>
            </w:pPr>
          </w:p>
          <w:p w:rsidR="008F7C8F" w:rsidRDefault="008F7C8F" w:rsidP="00E45BC3">
            <w:pPr>
              <w:jc w:val="both"/>
              <w:rPr>
                <w:rFonts w:ascii="Times New Roman" w:hAnsi="Times New Roman" w:cs="Times New Roman"/>
                <w:bCs/>
                <w:iCs/>
                <w:sz w:val="24"/>
                <w:szCs w:val="24"/>
              </w:rPr>
            </w:pPr>
          </w:p>
          <w:p w:rsidR="008F7C8F" w:rsidRDefault="008F7C8F" w:rsidP="00E45BC3">
            <w:pPr>
              <w:jc w:val="both"/>
              <w:rPr>
                <w:rFonts w:ascii="Times New Roman" w:hAnsi="Times New Roman" w:cs="Times New Roman"/>
                <w:bCs/>
                <w:iCs/>
                <w:sz w:val="24"/>
                <w:szCs w:val="24"/>
              </w:rPr>
            </w:pPr>
          </w:p>
          <w:p w:rsidR="00851F4E" w:rsidRDefault="00851F4E" w:rsidP="00E45BC3">
            <w:pPr>
              <w:jc w:val="both"/>
              <w:rPr>
                <w:rFonts w:ascii="Times New Roman" w:hAnsi="Times New Roman" w:cs="Times New Roman"/>
                <w:bCs/>
                <w:iCs/>
                <w:sz w:val="24"/>
                <w:szCs w:val="24"/>
              </w:rPr>
            </w:pPr>
          </w:p>
          <w:p w:rsidR="00900851" w:rsidRPr="00900851" w:rsidRDefault="00900851" w:rsidP="00900851">
            <w:pPr>
              <w:jc w:val="both"/>
              <w:rPr>
                <w:rFonts w:ascii="Times New Roman" w:hAnsi="Times New Roman" w:cs="Times New Roman"/>
                <w:bCs/>
                <w:iCs/>
                <w:sz w:val="24"/>
                <w:szCs w:val="24"/>
              </w:rPr>
            </w:pPr>
            <w:r w:rsidRPr="00900851">
              <w:rPr>
                <w:rFonts w:ascii="Times New Roman" w:hAnsi="Times New Roman" w:cs="Times New Roman"/>
                <w:bCs/>
                <w:iCs/>
                <w:sz w:val="24"/>
                <w:szCs w:val="24"/>
              </w:rPr>
              <w:t xml:space="preserve">Қоғамның қызметі туралы теріс ақпаратқа ден қою алгоритмін </w:t>
            </w:r>
            <w:r w:rsidRPr="00900851">
              <w:rPr>
                <w:rFonts w:ascii="Times New Roman" w:hAnsi="Times New Roman" w:cs="Times New Roman"/>
                <w:bCs/>
                <w:iCs/>
                <w:sz w:val="24"/>
                <w:szCs w:val="24"/>
              </w:rPr>
              <w:lastRenderedPageBreak/>
              <w:t>(бұдан әрі-ден қою алгоритмі) әзірлеу және бекіту:</w:t>
            </w:r>
          </w:p>
          <w:p w:rsidR="00900851" w:rsidRPr="00900851" w:rsidRDefault="00900851" w:rsidP="00900851">
            <w:pPr>
              <w:jc w:val="both"/>
              <w:rPr>
                <w:rFonts w:ascii="Times New Roman" w:hAnsi="Times New Roman" w:cs="Times New Roman"/>
                <w:bCs/>
                <w:iCs/>
                <w:sz w:val="24"/>
                <w:szCs w:val="24"/>
              </w:rPr>
            </w:pPr>
            <w:r w:rsidRPr="00900851">
              <w:rPr>
                <w:rFonts w:ascii="Times New Roman" w:hAnsi="Times New Roman" w:cs="Times New Roman"/>
                <w:bCs/>
                <w:iCs/>
                <w:sz w:val="24"/>
                <w:szCs w:val="24"/>
              </w:rPr>
              <w:t>1). БАҚ-пен байланыс орнату, қолдау және үйлестіру;</w:t>
            </w:r>
          </w:p>
          <w:p w:rsidR="00900851" w:rsidRPr="00900851" w:rsidRDefault="00900851" w:rsidP="00900851">
            <w:pPr>
              <w:jc w:val="both"/>
              <w:rPr>
                <w:rFonts w:ascii="Times New Roman" w:hAnsi="Times New Roman" w:cs="Times New Roman"/>
                <w:bCs/>
                <w:iCs/>
                <w:sz w:val="24"/>
                <w:szCs w:val="24"/>
              </w:rPr>
            </w:pPr>
            <w:r w:rsidRPr="00900851">
              <w:rPr>
                <w:rFonts w:ascii="Times New Roman" w:hAnsi="Times New Roman" w:cs="Times New Roman"/>
                <w:bCs/>
                <w:iCs/>
                <w:sz w:val="24"/>
                <w:szCs w:val="24"/>
              </w:rPr>
              <w:t>2). Қоғам қызметіне қатысты әлеуметтік желілердің (жарияланымдардың) тұрақты мониторингі;</w:t>
            </w:r>
          </w:p>
          <w:p w:rsidR="00900851" w:rsidRDefault="00900851" w:rsidP="00900851">
            <w:pPr>
              <w:ind w:firstLine="64"/>
              <w:jc w:val="both"/>
              <w:rPr>
                <w:rFonts w:ascii="Times New Roman" w:hAnsi="Times New Roman" w:cs="Times New Roman"/>
                <w:bCs/>
                <w:iCs/>
                <w:sz w:val="24"/>
                <w:szCs w:val="24"/>
              </w:rPr>
            </w:pPr>
            <w:r w:rsidRPr="00900851">
              <w:rPr>
                <w:rFonts w:ascii="Times New Roman" w:hAnsi="Times New Roman" w:cs="Times New Roman"/>
                <w:bCs/>
                <w:iCs/>
                <w:sz w:val="24"/>
                <w:szCs w:val="24"/>
              </w:rPr>
              <w:t>3). Ақпараттың шындыққа сәйкестігін анықтау;</w:t>
            </w:r>
          </w:p>
          <w:p w:rsidR="0079401E" w:rsidRPr="0079401E" w:rsidRDefault="009B6DEC" w:rsidP="0079401E">
            <w:pPr>
              <w:ind w:firstLine="64"/>
              <w:jc w:val="both"/>
              <w:rPr>
                <w:rFonts w:ascii="Times New Roman" w:hAnsi="Times New Roman" w:cs="Times New Roman"/>
                <w:bCs/>
                <w:iCs/>
                <w:sz w:val="24"/>
                <w:szCs w:val="24"/>
              </w:rPr>
            </w:pPr>
            <w:r w:rsidRPr="000C0847">
              <w:rPr>
                <w:rFonts w:ascii="Times New Roman" w:hAnsi="Times New Roman" w:cs="Times New Roman"/>
                <w:bCs/>
                <w:iCs/>
                <w:sz w:val="24"/>
                <w:szCs w:val="24"/>
              </w:rPr>
              <w:t xml:space="preserve">4). </w:t>
            </w:r>
            <w:r w:rsidR="0079401E" w:rsidRPr="0079401E">
              <w:rPr>
                <w:rFonts w:ascii="Times New Roman" w:hAnsi="Times New Roman" w:cs="Times New Roman"/>
                <w:bCs/>
                <w:iCs/>
                <w:sz w:val="24"/>
                <w:szCs w:val="24"/>
              </w:rPr>
              <w:t>Шындыққа сәйкес келмейтін ақпарат болған жағдайда Қоғамның корпоративтік интернет-ресурсында немесе басқа БАҚ-та түсініктемелер, түсініктемелер орналастыру, баспасөз конференциясын не брифингті ұйымдастыру және т. б.;</w:t>
            </w:r>
          </w:p>
          <w:p w:rsidR="009B6DEC" w:rsidRPr="000C0847" w:rsidRDefault="0079401E" w:rsidP="0079401E">
            <w:pPr>
              <w:ind w:firstLine="64"/>
              <w:jc w:val="both"/>
              <w:rPr>
                <w:rFonts w:ascii="Times New Roman" w:hAnsi="Times New Roman" w:cs="Times New Roman"/>
                <w:sz w:val="24"/>
                <w:szCs w:val="24"/>
              </w:rPr>
            </w:pPr>
            <w:r w:rsidRPr="0079401E">
              <w:rPr>
                <w:rFonts w:ascii="Times New Roman" w:hAnsi="Times New Roman" w:cs="Times New Roman"/>
                <w:bCs/>
                <w:iCs/>
                <w:sz w:val="24"/>
                <w:szCs w:val="24"/>
              </w:rPr>
              <w:t xml:space="preserve">5). </w:t>
            </w:r>
            <w:r>
              <w:rPr>
                <w:rFonts w:ascii="Times New Roman" w:hAnsi="Times New Roman" w:cs="Times New Roman"/>
                <w:bCs/>
                <w:iCs/>
                <w:sz w:val="24"/>
                <w:szCs w:val="24"/>
              </w:rPr>
              <w:t>«</w:t>
            </w:r>
            <w:r w:rsidRPr="0079401E">
              <w:rPr>
                <w:rFonts w:ascii="Times New Roman" w:hAnsi="Times New Roman" w:cs="Times New Roman"/>
                <w:bCs/>
                <w:iCs/>
                <w:sz w:val="24"/>
                <w:szCs w:val="24"/>
              </w:rPr>
              <w:t>Kazakh Tourism</w:t>
            </w:r>
            <w:r>
              <w:rPr>
                <w:rFonts w:ascii="Times New Roman" w:hAnsi="Times New Roman" w:cs="Times New Roman"/>
                <w:bCs/>
                <w:iCs/>
                <w:sz w:val="24"/>
                <w:szCs w:val="24"/>
              </w:rPr>
              <w:t xml:space="preserve">» </w:t>
            </w:r>
            <w:r w:rsidRPr="0079401E">
              <w:rPr>
                <w:rFonts w:ascii="Times New Roman" w:hAnsi="Times New Roman" w:cs="Times New Roman"/>
                <w:bCs/>
                <w:iCs/>
                <w:sz w:val="24"/>
                <w:szCs w:val="24"/>
              </w:rPr>
              <w:t>ҰК</w:t>
            </w:r>
            <w:r>
              <w:rPr>
                <w:rFonts w:ascii="Times New Roman" w:hAnsi="Times New Roman" w:cs="Times New Roman"/>
                <w:bCs/>
                <w:iCs/>
                <w:sz w:val="24"/>
                <w:szCs w:val="24"/>
              </w:rPr>
              <w:t>»</w:t>
            </w:r>
            <w:r w:rsidRPr="0079401E">
              <w:rPr>
                <w:rFonts w:ascii="Times New Roman" w:hAnsi="Times New Roman" w:cs="Times New Roman"/>
                <w:bCs/>
                <w:iCs/>
                <w:sz w:val="24"/>
                <w:szCs w:val="24"/>
              </w:rPr>
              <w:t xml:space="preserve"> АҚ Директорлар кеңесінің 2018 жылғы 31 қ</w:t>
            </w:r>
            <w:r>
              <w:rPr>
                <w:rFonts w:ascii="Times New Roman" w:hAnsi="Times New Roman" w:cs="Times New Roman"/>
                <w:bCs/>
                <w:iCs/>
                <w:sz w:val="24"/>
                <w:szCs w:val="24"/>
              </w:rPr>
              <w:t>аңтардағы шешімімен бекітілген «</w:t>
            </w:r>
            <w:r w:rsidRPr="0079401E">
              <w:rPr>
                <w:rFonts w:ascii="Times New Roman" w:hAnsi="Times New Roman" w:cs="Times New Roman"/>
                <w:bCs/>
                <w:iCs/>
                <w:sz w:val="24"/>
                <w:szCs w:val="24"/>
              </w:rPr>
              <w:t>Kazakh Tourism</w:t>
            </w:r>
            <w:r>
              <w:rPr>
                <w:rFonts w:ascii="Times New Roman" w:hAnsi="Times New Roman" w:cs="Times New Roman"/>
                <w:bCs/>
                <w:iCs/>
                <w:sz w:val="24"/>
                <w:szCs w:val="24"/>
              </w:rPr>
              <w:t>»</w:t>
            </w:r>
            <w:r w:rsidRPr="0079401E">
              <w:rPr>
                <w:rFonts w:ascii="Times New Roman" w:hAnsi="Times New Roman" w:cs="Times New Roman"/>
                <w:bCs/>
                <w:iCs/>
                <w:sz w:val="24"/>
                <w:szCs w:val="24"/>
              </w:rPr>
              <w:t xml:space="preserve"> ҰК</w:t>
            </w:r>
            <w:r>
              <w:rPr>
                <w:rFonts w:ascii="Times New Roman" w:hAnsi="Times New Roman" w:cs="Times New Roman"/>
                <w:bCs/>
                <w:iCs/>
                <w:sz w:val="24"/>
                <w:szCs w:val="24"/>
              </w:rPr>
              <w:t>»</w:t>
            </w:r>
            <w:r w:rsidRPr="0079401E">
              <w:rPr>
                <w:rFonts w:ascii="Times New Roman" w:hAnsi="Times New Roman" w:cs="Times New Roman"/>
                <w:bCs/>
                <w:iCs/>
                <w:sz w:val="24"/>
                <w:szCs w:val="24"/>
              </w:rPr>
              <w:t xml:space="preserve"> АҚ ақпаратын ашу саясатын өзектендіру, № 1 хаттама.</w:t>
            </w:r>
          </w:p>
        </w:tc>
        <w:tc>
          <w:tcPr>
            <w:tcW w:w="2912" w:type="dxa"/>
          </w:tcPr>
          <w:p w:rsidR="00EF007E" w:rsidRDefault="00EF007E" w:rsidP="009B6DEC">
            <w:pPr>
              <w:jc w:val="both"/>
              <w:rPr>
                <w:rFonts w:ascii="Times New Roman" w:hAnsi="Times New Roman" w:cs="Times New Roman"/>
                <w:sz w:val="24"/>
                <w:szCs w:val="24"/>
              </w:rPr>
            </w:pPr>
          </w:p>
          <w:p w:rsidR="00EF007E" w:rsidRDefault="00EF007E" w:rsidP="009B6DEC">
            <w:pPr>
              <w:jc w:val="both"/>
              <w:rPr>
                <w:rFonts w:ascii="Times New Roman" w:hAnsi="Times New Roman" w:cs="Times New Roman"/>
                <w:sz w:val="24"/>
                <w:szCs w:val="24"/>
              </w:rPr>
            </w:pPr>
          </w:p>
          <w:p w:rsidR="00EF007E" w:rsidRDefault="00EF007E" w:rsidP="009B6DEC">
            <w:pPr>
              <w:jc w:val="both"/>
              <w:rPr>
                <w:rFonts w:ascii="Times New Roman" w:hAnsi="Times New Roman" w:cs="Times New Roman"/>
                <w:sz w:val="24"/>
                <w:szCs w:val="24"/>
              </w:rPr>
            </w:pPr>
          </w:p>
          <w:p w:rsidR="00EF007E" w:rsidRDefault="00EF007E" w:rsidP="009B6DEC">
            <w:pPr>
              <w:jc w:val="both"/>
              <w:rPr>
                <w:rFonts w:ascii="Times New Roman" w:hAnsi="Times New Roman" w:cs="Times New Roman"/>
                <w:sz w:val="24"/>
                <w:szCs w:val="24"/>
              </w:rPr>
            </w:pPr>
          </w:p>
          <w:p w:rsidR="00CE165A" w:rsidRDefault="00CE165A" w:rsidP="009B6DEC">
            <w:pPr>
              <w:jc w:val="both"/>
              <w:rPr>
                <w:rFonts w:ascii="Times New Roman" w:hAnsi="Times New Roman" w:cs="Times New Roman"/>
                <w:sz w:val="24"/>
                <w:szCs w:val="24"/>
              </w:rPr>
            </w:pPr>
          </w:p>
          <w:p w:rsidR="004B72D0" w:rsidRDefault="004B72D0" w:rsidP="009B6DEC">
            <w:pPr>
              <w:jc w:val="both"/>
              <w:rPr>
                <w:rFonts w:ascii="Times New Roman" w:hAnsi="Times New Roman" w:cs="Times New Roman"/>
                <w:sz w:val="24"/>
                <w:szCs w:val="24"/>
              </w:rPr>
            </w:pPr>
          </w:p>
          <w:p w:rsidR="008F7C8F" w:rsidRDefault="008F7C8F" w:rsidP="009B6DEC">
            <w:pPr>
              <w:jc w:val="both"/>
              <w:rPr>
                <w:rFonts w:ascii="Times New Roman" w:hAnsi="Times New Roman" w:cs="Times New Roman"/>
                <w:sz w:val="24"/>
                <w:szCs w:val="24"/>
              </w:rPr>
            </w:pPr>
          </w:p>
          <w:p w:rsidR="008F7C8F" w:rsidRDefault="008F7C8F" w:rsidP="009B6DEC">
            <w:pPr>
              <w:jc w:val="both"/>
              <w:rPr>
                <w:rFonts w:ascii="Times New Roman" w:hAnsi="Times New Roman" w:cs="Times New Roman"/>
                <w:sz w:val="24"/>
                <w:szCs w:val="24"/>
              </w:rPr>
            </w:pPr>
          </w:p>
          <w:p w:rsidR="008F7C8F" w:rsidRDefault="008F7C8F" w:rsidP="009B6DEC">
            <w:pPr>
              <w:jc w:val="both"/>
              <w:rPr>
                <w:rFonts w:ascii="Times New Roman" w:hAnsi="Times New Roman" w:cs="Times New Roman"/>
                <w:sz w:val="24"/>
                <w:szCs w:val="24"/>
              </w:rPr>
            </w:pPr>
          </w:p>
          <w:p w:rsidR="008F7C8F" w:rsidRDefault="008F7C8F" w:rsidP="009B6DEC">
            <w:pPr>
              <w:jc w:val="both"/>
              <w:rPr>
                <w:rFonts w:ascii="Times New Roman" w:hAnsi="Times New Roman" w:cs="Times New Roman"/>
                <w:sz w:val="24"/>
                <w:szCs w:val="24"/>
              </w:rPr>
            </w:pPr>
          </w:p>
          <w:p w:rsidR="008F7C8F" w:rsidRDefault="008F7C8F" w:rsidP="009B6DEC">
            <w:pPr>
              <w:jc w:val="both"/>
              <w:rPr>
                <w:rFonts w:ascii="Times New Roman" w:hAnsi="Times New Roman" w:cs="Times New Roman"/>
                <w:sz w:val="24"/>
                <w:szCs w:val="24"/>
              </w:rPr>
            </w:pPr>
          </w:p>
          <w:p w:rsidR="008F7C8F" w:rsidRDefault="008F7C8F" w:rsidP="009B6DEC">
            <w:pPr>
              <w:jc w:val="both"/>
              <w:rPr>
                <w:rFonts w:ascii="Times New Roman" w:hAnsi="Times New Roman" w:cs="Times New Roman"/>
                <w:sz w:val="24"/>
                <w:szCs w:val="24"/>
              </w:rPr>
            </w:pPr>
          </w:p>
          <w:p w:rsidR="008F7C8F" w:rsidRDefault="008F7C8F" w:rsidP="009B6DEC">
            <w:pPr>
              <w:jc w:val="both"/>
              <w:rPr>
                <w:rFonts w:ascii="Times New Roman" w:hAnsi="Times New Roman" w:cs="Times New Roman"/>
                <w:sz w:val="24"/>
                <w:szCs w:val="24"/>
              </w:rPr>
            </w:pPr>
          </w:p>
          <w:p w:rsidR="008F7C8F" w:rsidRDefault="008F7C8F" w:rsidP="009B6DEC">
            <w:pPr>
              <w:jc w:val="both"/>
              <w:rPr>
                <w:rFonts w:ascii="Times New Roman" w:hAnsi="Times New Roman" w:cs="Times New Roman"/>
                <w:sz w:val="24"/>
                <w:szCs w:val="24"/>
              </w:rPr>
            </w:pPr>
          </w:p>
          <w:p w:rsidR="008F7C8F" w:rsidRDefault="008F7C8F" w:rsidP="009B6DEC">
            <w:pPr>
              <w:jc w:val="both"/>
              <w:rPr>
                <w:rFonts w:ascii="Times New Roman" w:hAnsi="Times New Roman" w:cs="Times New Roman"/>
                <w:sz w:val="24"/>
                <w:szCs w:val="24"/>
              </w:rPr>
            </w:pPr>
          </w:p>
          <w:p w:rsidR="008F7C8F" w:rsidRDefault="008F7C8F" w:rsidP="009B6DEC">
            <w:pPr>
              <w:jc w:val="both"/>
              <w:rPr>
                <w:rFonts w:ascii="Times New Roman" w:hAnsi="Times New Roman" w:cs="Times New Roman"/>
                <w:sz w:val="24"/>
                <w:szCs w:val="24"/>
              </w:rPr>
            </w:pPr>
          </w:p>
          <w:p w:rsidR="008F7C8F" w:rsidRDefault="008F7C8F" w:rsidP="009B6DEC">
            <w:pPr>
              <w:jc w:val="both"/>
              <w:rPr>
                <w:rFonts w:ascii="Times New Roman" w:hAnsi="Times New Roman" w:cs="Times New Roman"/>
                <w:sz w:val="24"/>
                <w:szCs w:val="24"/>
              </w:rPr>
            </w:pPr>
          </w:p>
          <w:p w:rsidR="008F7C8F" w:rsidRDefault="008F7C8F" w:rsidP="009B6DEC">
            <w:pPr>
              <w:jc w:val="both"/>
              <w:rPr>
                <w:rFonts w:ascii="Times New Roman" w:hAnsi="Times New Roman" w:cs="Times New Roman"/>
                <w:sz w:val="24"/>
                <w:szCs w:val="24"/>
              </w:rPr>
            </w:pPr>
          </w:p>
          <w:p w:rsidR="008F7C8F" w:rsidRDefault="008F7C8F" w:rsidP="009B6DEC">
            <w:pPr>
              <w:jc w:val="both"/>
              <w:rPr>
                <w:rFonts w:ascii="Times New Roman" w:hAnsi="Times New Roman" w:cs="Times New Roman"/>
                <w:sz w:val="24"/>
                <w:szCs w:val="24"/>
              </w:rPr>
            </w:pPr>
          </w:p>
          <w:p w:rsidR="009B6DEC" w:rsidRPr="000C0847" w:rsidRDefault="0079401E" w:rsidP="009B6DEC">
            <w:pPr>
              <w:jc w:val="both"/>
              <w:rPr>
                <w:rFonts w:ascii="Times New Roman" w:hAnsi="Times New Roman" w:cs="Times New Roman"/>
                <w:sz w:val="24"/>
                <w:szCs w:val="24"/>
              </w:rPr>
            </w:pPr>
            <w:r w:rsidRPr="0079401E">
              <w:rPr>
                <w:rFonts w:ascii="Times New Roman" w:hAnsi="Times New Roman" w:cs="Times New Roman"/>
                <w:sz w:val="24"/>
                <w:szCs w:val="24"/>
              </w:rPr>
              <w:t>Жауап беру алгоритмін әзірлеу.</w:t>
            </w: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Pr="000C0847" w:rsidRDefault="009B6DEC" w:rsidP="009B6DEC">
            <w:pPr>
              <w:jc w:val="both"/>
              <w:rPr>
                <w:rFonts w:ascii="Times New Roman" w:hAnsi="Times New Roman" w:cs="Times New Roman"/>
                <w:sz w:val="24"/>
                <w:szCs w:val="24"/>
              </w:rPr>
            </w:pPr>
          </w:p>
          <w:p w:rsidR="009B6DEC" w:rsidRDefault="009B6DEC" w:rsidP="009B6DEC">
            <w:pPr>
              <w:jc w:val="both"/>
              <w:rPr>
                <w:rFonts w:ascii="Times New Roman" w:hAnsi="Times New Roman" w:cs="Times New Roman"/>
                <w:sz w:val="24"/>
                <w:szCs w:val="24"/>
              </w:rPr>
            </w:pPr>
          </w:p>
          <w:p w:rsidR="009B6DEC" w:rsidRPr="000C0847" w:rsidRDefault="0079401E" w:rsidP="009B6DEC">
            <w:pPr>
              <w:jc w:val="both"/>
              <w:rPr>
                <w:rFonts w:ascii="Times New Roman" w:hAnsi="Times New Roman" w:cs="Times New Roman"/>
                <w:sz w:val="24"/>
                <w:szCs w:val="24"/>
              </w:rPr>
            </w:pPr>
            <w:r w:rsidRPr="0079401E">
              <w:rPr>
                <w:rFonts w:ascii="Times New Roman" w:hAnsi="Times New Roman" w:cs="Times New Roman"/>
                <w:sz w:val="24"/>
                <w:szCs w:val="24"/>
              </w:rPr>
              <w:t>Қоғамның ақпаратты ашу саясатына өзгерістер енгізу.</w:t>
            </w:r>
          </w:p>
          <w:p w:rsidR="009B6DEC" w:rsidRPr="000C0847" w:rsidRDefault="009B6DEC" w:rsidP="009B6DEC">
            <w:pPr>
              <w:jc w:val="both"/>
              <w:rPr>
                <w:rFonts w:ascii="Times New Roman" w:hAnsi="Times New Roman" w:cs="Times New Roman"/>
                <w:sz w:val="24"/>
                <w:szCs w:val="24"/>
              </w:rPr>
            </w:pPr>
          </w:p>
        </w:tc>
        <w:tc>
          <w:tcPr>
            <w:tcW w:w="4240" w:type="dxa"/>
          </w:tcPr>
          <w:p w:rsidR="009B6DEC" w:rsidRDefault="00851F4E" w:rsidP="00391CEC">
            <w:pPr>
              <w:rPr>
                <w:rFonts w:ascii="Times New Roman" w:hAnsi="Times New Roman" w:cs="Times New Roman"/>
                <w:sz w:val="24"/>
              </w:rPr>
            </w:pPr>
            <w:r w:rsidRPr="00851F4E">
              <w:rPr>
                <w:rFonts w:ascii="Times New Roman" w:hAnsi="Times New Roman" w:cs="Times New Roman"/>
                <w:sz w:val="24"/>
              </w:rPr>
              <w:lastRenderedPageBreak/>
              <w:t xml:space="preserve">Бірінші тоқсанда қоғамның имиджі мен беделін нығайту мақсатында БАҚ та 3 материал жарияланды </w:t>
            </w:r>
            <w:r w:rsidR="004B72D0" w:rsidRPr="004B72D0">
              <w:rPr>
                <w:rFonts w:ascii="Times New Roman" w:hAnsi="Times New Roman" w:cs="Times New Roman"/>
                <w:sz w:val="24"/>
              </w:rPr>
              <w:t>(</w:t>
            </w:r>
            <w:hyperlink r:id="rId5" w:history="1">
              <w:r w:rsidR="00391CEC" w:rsidRPr="004B72D0">
                <w:rPr>
                  <w:rStyle w:val="a5"/>
                  <w:rFonts w:ascii="Times New Roman" w:hAnsi="Times New Roman" w:cs="Times New Roman"/>
                  <w:bCs/>
                  <w:sz w:val="24"/>
                </w:rPr>
                <w:t>https://t.me/qaztourism/2841</w:t>
              </w:r>
            </w:hyperlink>
            <w:r w:rsidR="004B72D0">
              <w:rPr>
                <w:rFonts w:ascii="Times New Roman" w:hAnsi="Times New Roman" w:cs="Times New Roman"/>
                <w:sz w:val="24"/>
              </w:rPr>
              <w:t>,</w:t>
            </w:r>
            <w:r w:rsidR="00391CEC" w:rsidRPr="004B72D0">
              <w:rPr>
                <w:rFonts w:ascii="Times New Roman" w:hAnsi="Times New Roman" w:cs="Times New Roman"/>
                <w:bCs/>
                <w:sz w:val="24"/>
              </w:rPr>
              <w:t xml:space="preserve"> </w:t>
            </w:r>
            <w:hyperlink r:id="rId6" w:history="1">
              <w:r w:rsidR="00391CEC" w:rsidRPr="004B72D0">
                <w:rPr>
                  <w:rStyle w:val="a5"/>
                  <w:rFonts w:ascii="Times New Roman" w:hAnsi="Times New Roman" w:cs="Times New Roman"/>
                  <w:bCs/>
                  <w:sz w:val="24"/>
                </w:rPr>
                <w:t>https://t.me/qaztourism/2857</w:t>
              </w:r>
            </w:hyperlink>
            <w:r w:rsidR="00997A0F">
              <w:rPr>
                <w:rFonts w:ascii="Times New Roman" w:hAnsi="Times New Roman" w:cs="Times New Roman"/>
                <w:sz w:val="24"/>
              </w:rPr>
              <w:t>,</w:t>
            </w:r>
            <w:r w:rsidR="00391CEC" w:rsidRPr="004B72D0">
              <w:rPr>
                <w:rFonts w:ascii="Times New Roman" w:hAnsi="Times New Roman" w:cs="Times New Roman"/>
                <w:bCs/>
                <w:sz w:val="24"/>
              </w:rPr>
              <w:t xml:space="preserve"> </w:t>
            </w:r>
            <w:hyperlink r:id="rId7" w:history="1">
              <w:r w:rsidR="00997A0F" w:rsidRPr="00045099">
                <w:rPr>
                  <w:rStyle w:val="a5"/>
                  <w:rFonts w:ascii="Times New Roman" w:hAnsi="Times New Roman" w:cs="Times New Roman"/>
                  <w:bCs/>
                  <w:sz w:val="24"/>
                </w:rPr>
                <w:t>https://t.me/qaztourism/2881</w:t>
              </w:r>
            </w:hyperlink>
            <w:r w:rsidR="004B72D0" w:rsidRPr="004B72D0">
              <w:rPr>
                <w:rFonts w:ascii="Times New Roman" w:hAnsi="Times New Roman" w:cs="Times New Roman"/>
                <w:sz w:val="24"/>
              </w:rPr>
              <w:t>).</w:t>
            </w:r>
          </w:p>
          <w:p w:rsidR="008F7C8F" w:rsidRDefault="008F7C8F" w:rsidP="00391CEC">
            <w:pPr>
              <w:rPr>
                <w:rFonts w:ascii="Times New Roman" w:hAnsi="Times New Roman" w:cs="Times New Roman"/>
                <w:sz w:val="24"/>
              </w:rPr>
            </w:pPr>
          </w:p>
          <w:p w:rsidR="008F7C8F" w:rsidRDefault="00851F4E" w:rsidP="00391CEC">
            <w:pPr>
              <w:rPr>
                <w:rFonts w:ascii="Times New Roman" w:hAnsi="Times New Roman" w:cs="Times New Roman"/>
                <w:bCs/>
                <w:sz w:val="24"/>
              </w:rPr>
            </w:pPr>
            <w:r w:rsidRPr="00851F4E">
              <w:rPr>
                <w:rFonts w:ascii="Times New Roman" w:hAnsi="Times New Roman" w:cs="Times New Roman"/>
                <w:bCs/>
                <w:sz w:val="24"/>
              </w:rPr>
              <w:t>Екінші тоқсанда қоғамдық резонанс Қазақстан мен Қытай арасындағы визасыз режимді ҚХР-дан 30 күнге дейін ұлғайту арқылы визалық талаптардан өзара босату туралы келісімге қол қою мәселесін тудырды. Дағдарысқа қарсы шаралар аясында қоғам мемлекеттік телеарналарда 7 сұхбат ұйымдастырды және https://www.youtbe.com//. сонымен қатар, БАҚ-та 29 жарияланым бар.</w:t>
            </w:r>
          </w:p>
          <w:p w:rsidR="00851F4E" w:rsidRPr="004B72D0" w:rsidRDefault="00851F4E" w:rsidP="00391CEC">
            <w:pPr>
              <w:rPr>
                <w:rFonts w:ascii="Times New Roman" w:hAnsi="Times New Roman" w:cs="Times New Roman"/>
                <w:sz w:val="24"/>
              </w:rPr>
            </w:pPr>
          </w:p>
          <w:p w:rsidR="00A22308" w:rsidRPr="009959F0" w:rsidRDefault="0079401E" w:rsidP="009959F0">
            <w:pPr>
              <w:jc w:val="both"/>
              <w:rPr>
                <w:rFonts w:ascii="Times New Roman" w:hAnsi="Times New Roman" w:cs="Times New Roman"/>
                <w:bCs/>
                <w:sz w:val="24"/>
                <w:szCs w:val="28"/>
              </w:rPr>
            </w:pPr>
            <w:r w:rsidRPr="0079401E">
              <w:rPr>
                <w:rFonts w:ascii="Times New Roman" w:hAnsi="Times New Roman" w:cs="Times New Roman"/>
                <w:bCs/>
                <w:sz w:val="24"/>
                <w:szCs w:val="28"/>
              </w:rPr>
              <w:t xml:space="preserve">Қоғам саясатының PR жобасы, оның ішінде Қоғам қызметі туралы теріс ақпаратқа дағдарысқа қарсы жоспарды </w:t>
            </w:r>
            <w:r w:rsidRPr="0079401E">
              <w:rPr>
                <w:rFonts w:ascii="Times New Roman" w:hAnsi="Times New Roman" w:cs="Times New Roman"/>
                <w:bCs/>
                <w:sz w:val="24"/>
                <w:szCs w:val="28"/>
              </w:rPr>
              <w:lastRenderedPageBreak/>
              <w:t>(ден қою алгоритмі) көздейтін жоба әзірленді.</w:t>
            </w:r>
          </w:p>
          <w:p w:rsidR="00A22308" w:rsidRDefault="00A22308" w:rsidP="00A22308">
            <w:pPr>
              <w:tabs>
                <w:tab w:val="left" w:pos="813"/>
              </w:tabs>
              <w:jc w:val="both"/>
              <w:rPr>
                <w:rFonts w:ascii="Times New Roman" w:eastAsia="Times New Roman" w:hAnsi="Times New Roman"/>
                <w:sz w:val="24"/>
                <w:szCs w:val="24"/>
                <w:lang w:eastAsia="ru-RU"/>
              </w:rPr>
            </w:pPr>
          </w:p>
          <w:p w:rsidR="00A22308" w:rsidRDefault="00A22308" w:rsidP="00A22308">
            <w:pPr>
              <w:tabs>
                <w:tab w:val="left" w:pos="813"/>
              </w:tabs>
              <w:jc w:val="both"/>
              <w:rPr>
                <w:rFonts w:ascii="Times New Roman" w:eastAsia="Times New Roman" w:hAnsi="Times New Roman"/>
                <w:sz w:val="24"/>
                <w:szCs w:val="24"/>
                <w:lang w:eastAsia="ru-RU"/>
              </w:rPr>
            </w:pPr>
          </w:p>
          <w:p w:rsidR="00A22308" w:rsidRDefault="00A22308" w:rsidP="00A22308">
            <w:pPr>
              <w:tabs>
                <w:tab w:val="left" w:pos="813"/>
              </w:tabs>
              <w:jc w:val="both"/>
              <w:rPr>
                <w:rFonts w:ascii="Times New Roman" w:eastAsia="Times New Roman" w:hAnsi="Times New Roman"/>
                <w:sz w:val="24"/>
                <w:szCs w:val="24"/>
                <w:lang w:eastAsia="ru-RU"/>
              </w:rPr>
            </w:pPr>
          </w:p>
          <w:p w:rsidR="00A22308" w:rsidRDefault="00A22308" w:rsidP="00A22308">
            <w:pPr>
              <w:tabs>
                <w:tab w:val="left" w:pos="813"/>
              </w:tabs>
              <w:jc w:val="both"/>
              <w:rPr>
                <w:rFonts w:ascii="Times New Roman" w:eastAsia="Times New Roman" w:hAnsi="Times New Roman"/>
                <w:sz w:val="24"/>
                <w:szCs w:val="24"/>
                <w:lang w:eastAsia="ru-RU"/>
              </w:rPr>
            </w:pPr>
          </w:p>
          <w:p w:rsidR="00A22308" w:rsidRDefault="00A22308" w:rsidP="00A22308">
            <w:pPr>
              <w:tabs>
                <w:tab w:val="left" w:pos="813"/>
              </w:tabs>
              <w:jc w:val="both"/>
              <w:rPr>
                <w:rFonts w:ascii="Times New Roman" w:eastAsia="Times New Roman" w:hAnsi="Times New Roman"/>
                <w:sz w:val="24"/>
                <w:szCs w:val="24"/>
                <w:lang w:eastAsia="ru-RU"/>
              </w:rPr>
            </w:pPr>
          </w:p>
          <w:p w:rsidR="00A22308" w:rsidRDefault="00A22308" w:rsidP="00A22308">
            <w:pPr>
              <w:tabs>
                <w:tab w:val="left" w:pos="813"/>
              </w:tabs>
              <w:jc w:val="both"/>
              <w:rPr>
                <w:rFonts w:ascii="Times New Roman" w:eastAsia="Times New Roman" w:hAnsi="Times New Roman"/>
                <w:sz w:val="24"/>
                <w:szCs w:val="24"/>
                <w:lang w:eastAsia="ru-RU"/>
              </w:rPr>
            </w:pPr>
          </w:p>
          <w:p w:rsidR="00A22308" w:rsidRDefault="00A22308" w:rsidP="00A22308">
            <w:pPr>
              <w:tabs>
                <w:tab w:val="left" w:pos="813"/>
              </w:tabs>
              <w:jc w:val="both"/>
              <w:rPr>
                <w:rFonts w:ascii="Times New Roman" w:eastAsia="Times New Roman" w:hAnsi="Times New Roman"/>
                <w:sz w:val="24"/>
                <w:szCs w:val="24"/>
                <w:lang w:eastAsia="ru-RU"/>
              </w:rPr>
            </w:pPr>
          </w:p>
          <w:p w:rsidR="00A22308" w:rsidRDefault="00A22308" w:rsidP="00A22308">
            <w:pPr>
              <w:tabs>
                <w:tab w:val="left" w:pos="813"/>
              </w:tabs>
              <w:jc w:val="both"/>
              <w:rPr>
                <w:rFonts w:ascii="Times New Roman" w:eastAsia="Times New Roman" w:hAnsi="Times New Roman"/>
                <w:sz w:val="24"/>
                <w:szCs w:val="24"/>
                <w:lang w:eastAsia="ru-RU"/>
              </w:rPr>
            </w:pPr>
          </w:p>
          <w:p w:rsidR="00A22308" w:rsidRDefault="00A22308" w:rsidP="00A22308">
            <w:pPr>
              <w:tabs>
                <w:tab w:val="left" w:pos="813"/>
              </w:tabs>
              <w:jc w:val="both"/>
              <w:rPr>
                <w:rFonts w:ascii="Times New Roman" w:eastAsia="Times New Roman" w:hAnsi="Times New Roman"/>
                <w:sz w:val="24"/>
                <w:szCs w:val="24"/>
                <w:lang w:eastAsia="ru-RU"/>
              </w:rPr>
            </w:pPr>
          </w:p>
          <w:p w:rsidR="00A22308" w:rsidRDefault="00A22308" w:rsidP="00A22308">
            <w:pPr>
              <w:tabs>
                <w:tab w:val="left" w:pos="813"/>
              </w:tabs>
              <w:jc w:val="both"/>
              <w:rPr>
                <w:rFonts w:ascii="Times New Roman" w:eastAsia="Times New Roman" w:hAnsi="Times New Roman"/>
                <w:sz w:val="24"/>
                <w:szCs w:val="24"/>
                <w:lang w:eastAsia="ru-RU"/>
              </w:rPr>
            </w:pPr>
          </w:p>
          <w:p w:rsidR="00A22308" w:rsidRDefault="00A22308" w:rsidP="00A22308">
            <w:pPr>
              <w:tabs>
                <w:tab w:val="left" w:pos="813"/>
              </w:tabs>
              <w:jc w:val="both"/>
              <w:rPr>
                <w:rFonts w:ascii="Times New Roman" w:eastAsia="Times New Roman" w:hAnsi="Times New Roman"/>
                <w:sz w:val="24"/>
                <w:szCs w:val="24"/>
                <w:lang w:eastAsia="ru-RU"/>
              </w:rPr>
            </w:pPr>
          </w:p>
          <w:p w:rsidR="00A22308" w:rsidRDefault="00A22308" w:rsidP="00A22308">
            <w:pPr>
              <w:tabs>
                <w:tab w:val="left" w:pos="813"/>
              </w:tabs>
              <w:jc w:val="both"/>
              <w:rPr>
                <w:rFonts w:ascii="Times New Roman" w:eastAsia="Times New Roman" w:hAnsi="Times New Roman"/>
                <w:sz w:val="24"/>
                <w:szCs w:val="24"/>
                <w:lang w:eastAsia="ru-RU"/>
              </w:rPr>
            </w:pPr>
          </w:p>
          <w:p w:rsidR="00A22308" w:rsidRDefault="00A22308" w:rsidP="00A22308">
            <w:pPr>
              <w:tabs>
                <w:tab w:val="left" w:pos="813"/>
              </w:tabs>
              <w:jc w:val="both"/>
              <w:rPr>
                <w:rFonts w:ascii="Times New Roman" w:eastAsia="Times New Roman" w:hAnsi="Times New Roman"/>
                <w:sz w:val="24"/>
                <w:szCs w:val="24"/>
                <w:lang w:eastAsia="ru-RU"/>
              </w:rPr>
            </w:pPr>
          </w:p>
          <w:p w:rsidR="00A22308" w:rsidRDefault="00A22308" w:rsidP="00A22308">
            <w:pPr>
              <w:tabs>
                <w:tab w:val="left" w:pos="813"/>
              </w:tabs>
              <w:jc w:val="both"/>
              <w:rPr>
                <w:rFonts w:ascii="Times New Roman" w:eastAsia="Times New Roman" w:hAnsi="Times New Roman"/>
                <w:sz w:val="24"/>
                <w:szCs w:val="24"/>
                <w:lang w:eastAsia="ru-RU"/>
              </w:rPr>
            </w:pPr>
          </w:p>
          <w:p w:rsidR="00A22308" w:rsidRDefault="00A22308" w:rsidP="00A22308">
            <w:pPr>
              <w:tabs>
                <w:tab w:val="left" w:pos="813"/>
              </w:tabs>
              <w:jc w:val="both"/>
              <w:rPr>
                <w:rFonts w:ascii="Times New Roman" w:eastAsia="Times New Roman" w:hAnsi="Times New Roman"/>
                <w:sz w:val="24"/>
                <w:szCs w:val="24"/>
                <w:lang w:eastAsia="ru-RU"/>
              </w:rPr>
            </w:pPr>
          </w:p>
          <w:p w:rsidR="00A22308" w:rsidRDefault="00A22308" w:rsidP="00A22308">
            <w:pPr>
              <w:tabs>
                <w:tab w:val="left" w:pos="813"/>
              </w:tabs>
              <w:jc w:val="both"/>
              <w:rPr>
                <w:rFonts w:ascii="Times New Roman" w:eastAsia="Times New Roman" w:hAnsi="Times New Roman"/>
                <w:sz w:val="24"/>
                <w:szCs w:val="24"/>
                <w:lang w:eastAsia="ru-RU"/>
              </w:rPr>
            </w:pPr>
          </w:p>
          <w:p w:rsidR="00A22308" w:rsidRDefault="00A22308" w:rsidP="00A22308">
            <w:pPr>
              <w:tabs>
                <w:tab w:val="left" w:pos="813"/>
              </w:tabs>
              <w:jc w:val="both"/>
              <w:rPr>
                <w:rFonts w:ascii="Times New Roman" w:eastAsia="Times New Roman" w:hAnsi="Times New Roman"/>
                <w:sz w:val="24"/>
                <w:szCs w:val="24"/>
                <w:lang w:eastAsia="ru-RU"/>
              </w:rPr>
            </w:pPr>
          </w:p>
          <w:p w:rsidR="00260367" w:rsidRPr="00260367" w:rsidRDefault="00260367" w:rsidP="00260367">
            <w:pPr>
              <w:tabs>
                <w:tab w:val="left" w:pos="813"/>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260367">
              <w:rPr>
                <w:rFonts w:ascii="Times New Roman" w:eastAsia="Times New Roman" w:hAnsi="Times New Roman"/>
                <w:sz w:val="24"/>
                <w:szCs w:val="24"/>
                <w:lang w:eastAsia="ru-RU"/>
              </w:rPr>
              <w:t>Kazakh Tourism</w:t>
            </w:r>
            <w:r>
              <w:rPr>
                <w:rFonts w:ascii="Times New Roman" w:eastAsia="Times New Roman" w:hAnsi="Times New Roman"/>
                <w:sz w:val="24"/>
                <w:szCs w:val="24"/>
                <w:lang w:eastAsia="ru-RU"/>
              </w:rPr>
              <w:t>» ҰК»</w:t>
            </w:r>
            <w:r w:rsidRPr="00260367">
              <w:rPr>
                <w:rFonts w:ascii="Times New Roman" w:eastAsia="Times New Roman" w:hAnsi="Times New Roman"/>
                <w:sz w:val="24"/>
                <w:szCs w:val="24"/>
                <w:lang w:eastAsia="ru-RU"/>
              </w:rPr>
              <w:t xml:space="preserve"> АҚ ақпаратты ашу саясаты жаңа редакцияда Қоғамның Директорлар кеңесінің 2022 жылғы 25 қарашадағы шешімімен бекітілген, № 5 хаттама </w:t>
            </w:r>
            <w:r w:rsidRPr="00260367">
              <w:rPr>
                <w:rFonts w:ascii="Times New Roman" w:eastAsia="Times New Roman" w:hAnsi="Times New Roman"/>
                <w:b/>
                <w:i/>
                <w:sz w:val="24"/>
                <w:szCs w:val="24"/>
                <w:lang w:eastAsia="ru-RU"/>
              </w:rPr>
              <w:t>(жоспардың 10.2 және 10.9-тармақтары)</w:t>
            </w:r>
            <w:r w:rsidRPr="00260367">
              <w:rPr>
                <w:rFonts w:ascii="Times New Roman" w:eastAsia="Times New Roman" w:hAnsi="Times New Roman"/>
                <w:sz w:val="24"/>
                <w:szCs w:val="24"/>
                <w:lang w:eastAsia="ru-RU"/>
              </w:rPr>
              <w:t>.</w:t>
            </w:r>
          </w:p>
          <w:p w:rsidR="009959F0" w:rsidRDefault="00260367" w:rsidP="00260367">
            <w:pPr>
              <w:tabs>
                <w:tab w:val="left" w:pos="813"/>
              </w:tabs>
              <w:jc w:val="both"/>
            </w:pPr>
            <w:r w:rsidRPr="00260367">
              <w:rPr>
                <w:rFonts w:ascii="Times New Roman" w:eastAsia="Times New Roman" w:hAnsi="Times New Roman"/>
                <w:sz w:val="24"/>
                <w:szCs w:val="24"/>
                <w:lang w:eastAsia="ru-RU"/>
              </w:rPr>
              <w:t xml:space="preserve">Қоғамның корпоративтік сайтында </w:t>
            </w:r>
            <w:r>
              <w:rPr>
                <w:rFonts w:ascii="Times New Roman" w:eastAsia="Times New Roman" w:hAnsi="Times New Roman"/>
                <w:sz w:val="24"/>
                <w:szCs w:val="24"/>
                <w:lang w:eastAsia="ru-RU"/>
              </w:rPr>
              <w:t>«Корпоративтік басқару»</w:t>
            </w:r>
            <w:r w:rsidRPr="00260367">
              <w:rPr>
                <w:rFonts w:ascii="Times New Roman" w:eastAsia="Times New Roman" w:hAnsi="Times New Roman"/>
                <w:sz w:val="24"/>
                <w:szCs w:val="24"/>
                <w:lang w:eastAsia="ru-RU"/>
              </w:rPr>
              <w:t xml:space="preserve"> қойындысында орналастырылған (qaztourism.kz/ru/about-company/corporate/).</w:t>
            </w:r>
          </w:p>
        </w:tc>
        <w:tc>
          <w:tcPr>
            <w:tcW w:w="3544" w:type="dxa"/>
          </w:tcPr>
          <w:p w:rsidR="009959F0" w:rsidRDefault="00851F4E" w:rsidP="009B6DEC">
            <w:r w:rsidRPr="00881326">
              <w:rPr>
                <w:rFonts w:ascii="Times New Roman" w:hAnsi="Times New Roman" w:cs="Times New Roman"/>
                <w:sz w:val="24"/>
              </w:rPr>
              <w:lastRenderedPageBreak/>
              <w:t>Толық көлемде орындалды.</w:t>
            </w:r>
          </w:p>
          <w:p w:rsidR="009959F0" w:rsidRDefault="009959F0" w:rsidP="009B6DEC"/>
          <w:p w:rsidR="009959F0" w:rsidRDefault="009959F0" w:rsidP="009B6DEC"/>
          <w:p w:rsidR="00CE165A" w:rsidRDefault="00CE165A" w:rsidP="009B6DEC">
            <w:pPr>
              <w:rPr>
                <w:rFonts w:ascii="Times New Roman" w:hAnsi="Times New Roman" w:cs="Times New Roman"/>
                <w:sz w:val="24"/>
              </w:rPr>
            </w:pPr>
          </w:p>
          <w:p w:rsidR="008F7C8F" w:rsidRDefault="008F7C8F" w:rsidP="009B6DEC">
            <w:pPr>
              <w:rPr>
                <w:rFonts w:ascii="Times New Roman" w:hAnsi="Times New Roman" w:cs="Times New Roman"/>
                <w:sz w:val="24"/>
              </w:rPr>
            </w:pPr>
          </w:p>
          <w:p w:rsidR="008F7C8F" w:rsidRDefault="008F7C8F" w:rsidP="009B6DEC">
            <w:pPr>
              <w:rPr>
                <w:rFonts w:ascii="Times New Roman" w:hAnsi="Times New Roman" w:cs="Times New Roman"/>
                <w:sz w:val="24"/>
              </w:rPr>
            </w:pPr>
          </w:p>
          <w:p w:rsidR="008F7C8F" w:rsidRDefault="008F7C8F" w:rsidP="009B6DEC">
            <w:pPr>
              <w:rPr>
                <w:rFonts w:ascii="Times New Roman" w:hAnsi="Times New Roman" w:cs="Times New Roman"/>
                <w:sz w:val="24"/>
              </w:rPr>
            </w:pPr>
          </w:p>
          <w:p w:rsidR="008F7C8F" w:rsidRDefault="008F7C8F" w:rsidP="009B6DEC">
            <w:pPr>
              <w:rPr>
                <w:rFonts w:ascii="Times New Roman" w:hAnsi="Times New Roman" w:cs="Times New Roman"/>
                <w:sz w:val="24"/>
              </w:rPr>
            </w:pPr>
          </w:p>
          <w:p w:rsidR="008F7C8F" w:rsidRDefault="008F7C8F" w:rsidP="009B6DEC">
            <w:pPr>
              <w:rPr>
                <w:rFonts w:ascii="Times New Roman" w:hAnsi="Times New Roman" w:cs="Times New Roman"/>
                <w:sz w:val="24"/>
              </w:rPr>
            </w:pPr>
          </w:p>
          <w:p w:rsidR="008F7C8F" w:rsidRDefault="008F7C8F" w:rsidP="009B6DEC">
            <w:pPr>
              <w:rPr>
                <w:rFonts w:ascii="Times New Roman" w:hAnsi="Times New Roman" w:cs="Times New Roman"/>
                <w:sz w:val="24"/>
              </w:rPr>
            </w:pPr>
          </w:p>
          <w:p w:rsidR="008F7C8F" w:rsidRDefault="008F7C8F" w:rsidP="009B6DEC">
            <w:pPr>
              <w:rPr>
                <w:rFonts w:ascii="Times New Roman" w:hAnsi="Times New Roman" w:cs="Times New Roman"/>
                <w:sz w:val="24"/>
              </w:rPr>
            </w:pPr>
          </w:p>
          <w:p w:rsidR="008F7C8F" w:rsidRDefault="008F7C8F" w:rsidP="009B6DEC">
            <w:pPr>
              <w:rPr>
                <w:rFonts w:ascii="Times New Roman" w:hAnsi="Times New Roman" w:cs="Times New Roman"/>
                <w:sz w:val="24"/>
              </w:rPr>
            </w:pPr>
          </w:p>
          <w:p w:rsidR="008F7C8F" w:rsidRDefault="008F7C8F" w:rsidP="009B6DEC">
            <w:pPr>
              <w:rPr>
                <w:rFonts w:ascii="Times New Roman" w:hAnsi="Times New Roman" w:cs="Times New Roman"/>
                <w:sz w:val="24"/>
              </w:rPr>
            </w:pPr>
          </w:p>
          <w:p w:rsidR="008F7C8F" w:rsidRDefault="008F7C8F" w:rsidP="009B6DEC">
            <w:pPr>
              <w:rPr>
                <w:rFonts w:ascii="Times New Roman" w:hAnsi="Times New Roman" w:cs="Times New Roman"/>
                <w:sz w:val="24"/>
              </w:rPr>
            </w:pPr>
          </w:p>
          <w:p w:rsidR="008F7C8F" w:rsidRDefault="008F7C8F" w:rsidP="009B6DEC">
            <w:pPr>
              <w:rPr>
                <w:rFonts w:ascii="Times New Roman" w:hAnsi="Times New Roman" w:cs="Times New Roman"/>
                <w:sz w:val="24"/>
              </w:rPr>
            </w:pPr>
          </w:p>
          <w:p w:rsidR="008F7C8F" w:rsidRDefault="008F7C8F" w:rsidP="009B6DEC">
            <w:pPr>
              <w:rPr>
                <w:rFonts w:ascii="Times New Roman" w:hAnsi="Times New Roman" w:cs="Times New Roman"/>
                <w:sz w:val="24"/>
              </w:rPr>
            </w:pPr>
          </w:p>
          <w:p w:rsidR="008F7C8F" w:rsidRDefault="008F7C8F" w:rsidP="009B6DEC">
            <w:pPr>
              <w:rPr>
                <w:rFonts w:ascii="Times New Roman" w:hAnsi="Times New Roman" w:cs="Times New Roman"/>
                <w:sz w:val="24"/>
              </w:rPr>
            </w:pPr>
          </w:p>
          <w:p w:rsidR="00900851" w:rsidRDefault="00900851" w:rsidP="009B6DEC">
            <w:pPr>
              <w:rPr>
                <w:rFonts w:ascii="Times New Roman" w:hAnsi="Times New Roman" w:cs="Times New Roman"/>
                <w:sz w:val="24"/>
              </w:rPr>
            </w:pPr>
          </w:p>
          <w:p w:rsidR="00900851" w:rsidRDefault="00900851" w:rsidP="009B6DEC">
            <w:pPr>
              <w:rPr>
                <w:rFonts w:ascii="Times New Roman" w:hAnsi="Times New Roman" w:cs="Times New Roman"/>
                <w:sz w:val="24"/>
              </w:rPr>
            </w:pPr>
          </w:p>
          <w:p w:rsidR="00A22308" w:rsidRDefault="00260367" w:rsidP="009B6DEC">
            <w:pPr>
              <w:rPr>
                <w:rFonts w:ascii="Times New Roman" w:hAnsi="Times New Roman" w:cs="Times New Roman"/>
                <w:sz w:val="24"/>
              </w:rPr>
            </w:pPr>
            <w:r w:rsidRPr="00816D32">
              <w:rPr>
                <w:rFonts w:ascii="Times New Roman" w:hAnsi="Times New Roman" w:cs="Times New Roman"/>
                <w:sz w:val="24"/>
                <w:szCs w:val="24"/>
              </w:rPr>
              <w:t>Ішінара орындалды.</w:t>
            </w:r>
          </w:p>
          <w:p w:rsidR="00A22308" w:rsidRPr="009959F0"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850E1" w:rsidRDefault="00A850E1" w:rsidP="00260367">
            <w:pPr>
              <w:rPr>
                <w:rFonts w:ascii="Times New Roman" w:hAnsi="Times New Roman" w:cs="Times New Roman"/>
                <w:sz w:val="24"/>
              </w:rPr>
            </w:pPr>
          </w:p>
          <w:p w:rsidR="00260367" w:rsidRDefault="00260367" w:rsidP="00260367">
            <w:r w:rsidRPr="00881326">
              <w:rPr>
                <w:rFonts w:ascii="Times New Roman" w:hAnsi="Times New Roman" w:cs="Times New Roman"/>
                <w:sz w:val="24"/>
              </w:rPr>
              <w:t>Толық көлемде орындалды.</w:t>
            </w:r>
          </w:p>
          <w:p w:rsidR="00260367" w:rsidRDefault="00260367" w:rsidP="00260367"/>
          <w:p w:rsidR="009959F0" w:rsidRDefault="009959F0"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Default="00A22308" w:rsidP="009B6DEC">
            <w:pPr>
              <w:rPr>
                <w:rFonts w:ascii="Times New Roman" w:hAnsi="Times New Roman" w:cs="Times New Roman"/>
                <w:sz w:val="24"/>
              </w:rPr>
            </w:pPr>
          </w:p>
          <w:p w:rsidR="00A22308" w:rsidRPr="00991C2B" w:rsidRDefault="00A22308" w:rsidP="009B6DEC"/>
        </w:tc>
      </w:tr>
      <w:tr w:rsidR="009B6DEC" w:rsidTr="000C0847">
        <w:tc>
          <w:tcPr>
            <w:tcW w:w="846" w:type="dxa"/>
          </w:tcPr>
          <w:p w:rsidR="009B6DEC" w:rsidRPr="00996D9E" w:rsidRDefault="009B6DEC" w:rsidP="009B6DEC">
            <w:pPr>
              <w:jc w:val="center"/>
              <w:rPr>
                <w:rFonts w:ascii="Times New Roman" w:hAnsi="Times New Roman" w:cs="Times New Roman"/>
                <w:sz w:val="24"/>
                <w:szCs w:val="24"/>
              </w:rPr>
            </w:pPr>
            <w:r w:rsidRPr="00996D9E">
              <w:rPr>
                <w:rFonts w:ascii="Times New Roman" w:hAnsi="Times New Roman" w:cs="Times New Roman"/>
                <w:sz w:val="24"/>
                <w:szCs w:val="24"/>
              </w:rPr>
              <w:lastRenderedPageBreak/>
              <w:t>9</w:t>
            </w:r>
          </w:p>
        </w:tc>
        <w:tc>
          <w:tcPr>
            <w:tcW w:w="3544" w:type="dxa"/>
          </w:tcPr>
          <w:p w:rsidR="009B6DEC" w:rsidRPr="000C0847" w:rsidRDefault="00A850E1" w:rsidP="004B72D0">
            <w:pPr>
              <w:jc w:val="both"/>
              <w:rPr>
                <w:rFonts w:ascii="Times New Roman" w:hAnsi="Times New Roman" w:cs="Times New Roman"/>
                <w:sz w:val="24"/>
                <w:szCs w:val="24"/>
              </w:rPr>
            </w:pPr>
            <w:r w:rsidRPr="00A850E1">
              <w:rPr>
                <w:rFonts w:ascii="Times New Roman" w:hAnsi="Times New Roman" w:cs="Times New Roman"/>
                <w:sz w:val="24"/>
                <w:szCs w:val="24"/>
              </w:rPr>
              <w:t>Бір көзден алу тәсілімен сатып алу санын азайтуды жалғастыру.</w:t>
            </w:r>
          </w:p>
        </w:tc>
        <w:tc>
          <w:tcPr>
            <w:tcW w:w="2912" w:type="dxa"/>
          </w:tcPr>
          <w:p w:rsidR="009B6DEC" w:rsidRPr="000C0847" w:rsidRDefault="00A850E1" w:rsidP="00031BDB">
            <w:pPr>
              <w:jc w:val="both"/>
              <w:rPr>
                <w:rFonts w:ascii="Times New Roman" w:hAnsi="Times New Roman" w:cs="Times New Roman"/>
                <w:sz w:val="24"/>
                <w:szCs w:val="24"/>
              </w:rPr>
            </w:pPr>
            <w:r w:rsidRPr="00A850E1">
              <w:rPr>
                <w:rFonts w:ascii="Times New Roman" w:hAnsi="Times New Roman" w:cs="Times New Roman"/>
                <w:sz w:val="24"/>
                <w:szCs w:val="24"/>
              </w:rPr>
              <w:t xml:space="preserve">Ұлттық әл –ауқат қоры мен ұлттық әл-ауқат қоры ұйымдарын қоспағанда, квазимемлекеттік сектордың жекелеген </w:t>
            </w:r>
            <w:r w:rsidRPr="00A850E1">
              <w:rPr>
                <w:rFonts w:ascii="Times New Roman" w:hAnsi="Times New Roman" w:cs="Times New Roman"/>
                <w:sz w:val="24"/>
                <w:szCs w:val="24"/>
              </w:rPr>
              <w:lastRenderedPageBreak/>
              <w:t>субъектілерінің сатып алуды жүзеге асыру қағидаларына (бұдан әрі-сатып алу қағидалары) сәйкес сатып алудың бәсекелестік тәсілдерін қолдануды қамтамасыз ету.</w:t>
            </w:r>
          </w:p>
        </w:tc>
        <w:tc>
          <w:tcPr>
            <w:tcW w:w="4240" w:type="dxa"/>
          </w:tcPr>
          <w:p w:rsidR="00A850E1" w:rsidRPr="00A850E1" w:rsidRDefault="00A850E1" w:rsidP="00A850E1">
            <w:pPr>
              <w:jc w:val="both"/>
              <w:rPr>
                <w:rFonts w:ascii="Times New Roman" w:hAnsi="Times New Roman" w:cs="Times New Roman"/>
                <w:sz w:val="24"/>
                <w:szCs w:val="24"/>
              </w:rPr>
            </w:pPr>
            <w:r w:rsidRPr="00A850E1">
              <w:rPr>
                <w:rFonts w:ascii="Times New Roman" w:hAnsi="Times New Roman" w:cs="Times New Roman"/>
                <w:sz w:val="24"/>
                <w:szCs w:val="24"/>
              </w:rPr>
              <w:lastRenderedPageBreak/>
              <w:t xml:space="preserve">2022 жылғы 10 желтоқсаннан 2023 жылғы 09 наурызға дейінгі кезеңде Қоғам тауарларды, жұмыстарды және көрсетілетін қызметтерді (ТЖҚ) сатып алудың 12 шартын жасасты, оның </w:t>
            </w:r>
            <w:r w:rsidRPr="00A850E1">
              <w:rPr>
                <w:rFonts w:ascii="Times New Roman" w:hAnsi="Times New Roman" w:cs="Times New Roman"/>
                <w:sz w:val="24"/>
                <w:szCs w:val="24"/>
              </w:rPr>
              <w:lastRenderedPageBreak/>
              <w:t>ішінде бір көзден алу тәсілімен 8 сатып алу, Баға ұсыныстарын сұрату тәсілімен 4 сатып алу.</w:t>
            </w:r>
          </w:p>
          <w:p w:rsidR="00A850E1" w:rsidRPr="00A850E1" w:rsidRDefault="00A850E1" w:rsidP="00A850E1">
            <w:pPr>
              <w:jc w:val="both"/>
              <w:rPr>
                <w:rFonts w:ascii="Times New Roman" w:hAnsi="Times New Roman" w:cs="Times New Roman"/>
                <w:sz w:val="24"/>
                <w:szCs w:val="24"/>
              </w:rPr>
            </w:pPr>
            <w:r w:rsidRPr="00A850E1">
              <w:rPr>
                <w:rFonts w:ascii="Times New Roman" w:hAnsi="Times New Roman" w:cs="Times New Roman"/>
                <w:sz w:val="24"/>
                <w:szCs w:val="24"/>
              </w:rPr>
              <w:t>Жоғарыда айтылғандарды ескере отырып, қоғамда бір көзден алу тәсілімен ТЖҚ сатып алу шарттарын жасасудың басымдығы байқалады.</w:t>
            </w:r>
          </w:p>
          <w:p w:rsidR="00A850E1" w:rsidRDefault="00A850E1" w:rsidP="00A850E1">
            <w:pPr>
              <w:jc w:val="both"/>
              <w:rPr>
                <w:rFonts w:ascii="Times New Roman" w:hAnsi="Times New Roman" w:cs="Times New Roman"/>
                <w:sz w:val="24"/>
                <w:szCs w:val="24"/>
              </w:rPr>
            </w:pPr>
            <w:r w:rsidRPr="00A850E1">
              <w:rPr>
                <w:rFonts w:ascii="Times New Roman" w:hAnsi="Times New Roman" w:cs="Times New Roman"/>
                <w:sz w:val="24"/>
                <w:szCs w:val="24"/>
              </w:rPr>
              <w:t>Қоғам сатып алудың бәсекелестік тәсілдерін (тендер, баға ұсыныстарын сұрату және т.б.) қолдануды қамтамасыз етуі және бір көзден алу тәсілімен ТЖҚ сатып алу санын азайтуды жалғастыруы қажет.</w:t>
            </w:r>
          </w:p>
          <w:p w:rsidR="00A850E1" w:rsidRPr="00A850E1" w:rsidRDefault="00A850E1" w:rsidP="00A850E1">
            <w:pPr>
              <w:jc w:val="both"/>
              <w:rPr>
                <w:rFonts w:ascii="Times New Roman" w:hAnsi="Times New Roman" w:cs="Times New Roman"/>
                <w:sz w:val="24"/>
                <w:szCs w:val="24"/>
              </w:rPr>
            </w:pPr>
            <w:r w:rsidRPr="00A850E1">
              <w:rPr>
                <w:rFonts w:ascii="Times New Roman" w:hAnsi="Times New Roman" w:cs="Times New Roman"/>
                <w:sz w:val="24"/>
                <w:szCs w:val="24"/>
              </w:rPr>
              <w:t>2023 жылғы 10 наурыздан 2023 жылғы 09 маусымға дейінгі кезеңде Қоғам тауарларды, жұмыстарды және көрсетілетін қызметтерді (ТЖҚ) сатып алудың 52 шартын жасасты, оның ішінде бір көзден алу тәсілімен 20 сатып алу және баға ұсыныстарын сұрату тәсілімен 32 сатып алу.</w:t>
            </w:r>
          </w:p>
          <w:p w:rsidR="00A850E1" w:rsidRPr="00A850E1" w:rsidRDefault="00A850E1" w:rsidP="00A850E1">
            <w:pPr>
              <w:jc w:val="both"/>
              <w:rPr>
                <w:rFonts w:ascii="Times New Roman" w:hAnsi="Times New Roman" w:cs="Times New Roman"/>
                <w:sz w:val="24"/>
                <w:szCs w:val="24"/>
              </w:rPr>
            </w:pPr>
            <w:r w:rsidRPr="00A850E1">
              <w:rPr>
                <w:rFonts w:ascii="Times New Roman" w:hAnsi="Times New Roman" w:cs="Times New Roman"/>
                <w:sz w:val="24"/>
                <w:szCs w:val="24"/>
              </w:rPr>
              <w:t>Жоғарыда айтылғандарды ескере отырып, қоғамда 2023 жылдың бірінші тоқсанымен (66,7%) салыстырғанда екінші тоқсанда (38,5%) бір көзден алу тәсілімен сатып алудың айтарлықтай төмендеуі байқалады.</w:t>
            </w:r>
          </w:p>
          <w:p w:rsidR="008F7C8F" w:rsidRPr="00DD430E" w:rsidRDefault="00A850E1" w:rsidP="00A850E1">
            <w:pPr>
              <w:jc w:val="both"/>
              <w:rPr>
                <w:rFonts w:ascii="Times New Roman" w:hAnsi="Times New Roman" w:cs="Times New Roman"/>
                <w:sz w:val="24"/>
                <w:szCs w:val="24"/>
              </w:rPr>
            </w:pPr>
            <w:r w:rsidRPr="00A850E1">
              <w:rPr>
                <w:rFonts w:ascii="Times New Roman" w:hAnsi="Times New Roman" w:cs="Times New Roman"/>
                <w:sz w:val="24"/>
                <w:szCs w:val="24"/>
              </w:rPr>
              <w:t>Қоғам сатып алудың бәсекелестік тәсілдерін (тендер, баға ұсыныстарын сұрату және т.б.) қолдануды жалғастыруы және бір көзден алу тәсілімен ТЖҚ сатып алу санының төмендеу үрдістерін жалғастыруы қажет.</w:t>
            </w:r>
          </w:p>
        </w:tc>
        <w:tc>
          <w:tcPr>
            <w:tcW w:w="3544" w:type="dxa"/>
          </w:tcPr>
          <w:p w:rsidR="009B6DEC" w:rsidRPr="00031BDB" w:rsidRDefault="00EF4751" w:rsidP="00F65CF7">
            <w:pPr>
              <w:rPr>
                <w:rFonts w:ascii="Times New Roman" w:hAnsi="Times New Roman" w:cs="Times New Roman"/>
              </w:rPr>
            </w:pPr>
            <w:r w:rsidRPr="00EF4751">
              <w:rPr>
                <w:rFonts w:ascii="Times New Roman" w:hAnsi="Times New Roman" w:cs="Times New Roman"/>
                <w:sz w:val="24"/>
              </w:rPr>
              <w:lastRenderedPageBreak/>
              <w:t>Толық көлемде орындалды.</w:t>
            </w:r>
          </w:p>
        </w:tc>
      </w:tr>
      <w:tr w:rsidR="009B6DEC" w:rsidTr="000C0847">
        <w:tc>
          <w:tcPr>
            <w:tcW w:w="846" w:type="dxa"/>
          </w:tcPr>
          <w:p w:rsidR="009B6DEC" w:rsidRPr="00996D9E" w:rsidRDefault="009B6DEC" w:rsidP="009B6DEC">
            <w:pPr>
              <w:jc w:val="center"/>
              <w:rPr>
                <w:rFonts w:ascii="Times New Roman" w:hAnsi="Times New Roman" w:cs="Times New Roman"/>
                <w:sz w:val="24"/>
                <w:szCs w:val="24"/>
              </w:rPr>
            </w:pPr>
            <w:r w:rsidRPr="00996D9E">
              <w:rPr>
                <w:rFonts w:ascii="Times New Roman" w:hAnsi="Times New Roman" w:cs="Times New Roman"/>
                <w:sz w:val="24"/>
                <w:szCs w:val="24"/>
              </w:rPr>
              <w:lastRenderedPageBreak/>
              <w:t>10</w:t>
            </w:r>
          </w:p>
        </w:tc>
        <w:tc>
          <w:tcPr>
            <w:tcW w:w="3544" w:type="dxa"/>
          </w:tcPr>
          <w:p w:rsidR="009B6DEC" w:rsidRPr="000C0847" w:rsidRDefault="00EF4751" w:rsidP="00175ED6">
            <w:pPr>
              <w:jc w:val="both"/>
              <w:rPr>
                <w:rFonts w:ascii="Times New Roman" w:hAnsi="Times New Roman" w:cs="Times New Roman"/>
                <w:sz w:val="24"/>
                <w:szCs w:val="26"/>
              </w:rPr>
            </w:pPr>
            <w:r w:rsidRPr="00EF4751">
              <w:rPr>
                <w:rFonts w:ascii="Times New Roman" w:hAnsi="Times New Roman" w:cs="Times New Roman"/>
                <w:sz w:val="24"/>
                <w:szCs w:val="26"/>
              </w:rPr>
              <w:t>Қоғамның сыбайлас жемқорлыққа қарсы жұмысына қатысу үшін қоғамның қоғамдық кеңесінің (бұдан әрі - ОЖ) өкілдерін тарту.</w:t>
            </w:r>
          </w:p>
        </w:tc>
        <w:tc>
          <w:tcPr>
            <w:tcW w:w="2912" w:type="dxa"/>
          </w:tcPr>
          <w:p w:rsidR="009B6DEC" w:rsidRPr="000C0847" w:rsidRDefault="00EF4751" w:rsidP="009B6DEC">
            <w:pPr>
              <w:jc w:val="both"/>
              <w:rPr>
                <w:rFonts w:ascii="Times New Roman" w:hAnsi="Times New Roman" w:cs="Times New Roman"/>
                <w:sz w:val="24"/>
                <w:szCs w:val="24"/>
              </w:rPr>
            </w:pPr>
            <w:r w:rsidRPr="00EF4751">
              <w:rPr>
                <w:rFonts w:ascii="Times New Roman" w:hAnsi="Times New Roman" w:cs="Times New Roman"/>
                <w:sz w:val="24"/>
                <w:szCs w:val="24"/>
              </w:rPr>
              <w:t>ОЖ мүшелерінің сыбайлас жемқорлыққа қарсы комплаенс жөніндегі іс-шараларға қатысуы.</w:t>
            </w:r>
          </w:p>
        </w:tc>
        <w:tc>
          <w:tcPr>
            <w:tcW w:w="4240" w:type="dxa"/>
          </w:tcPr>
          <w:p w:rsidR="00EF4751" w:rsidRPr="00EF4751" w:rsidRDefault="00EF4751" w:rsidP="00EF4751">
            <w:pPr>
              <w:jc w:val="both"/>
              <w:rPr>
                <w:rFonts w:ascii="Times New Roman" w:hAnsi="Times New Roman" w:cs="Times New Roman"/>
                <w:sz w:val="24"/>
              </w:rPr>
            </w:pPr>
            <w:r w:rsidRPr="00EF4751">
              <w:rPr>
                <w:rFonts w:ascii="Times New Roman" w:hAnsi="Times New Roman" w:cs="Times New Roman"/>
                <w:sz w:val="24"/>
              </w:rPr>
              <w:t xml:space="preserve">Қоғамның қоғамдық кеңесінің 02.06.2023 ж. №6 шешімімен </w:t>
            </w:r>
            <w:r>
              <w:rPr>
                <w:rFonts w:ascii="Times New Roman" w:hAnsi="Times New Roman" w:cs="Times New Roman"/>
                <w:sz w:val="24"/>
              </w:rPr>
              <w:t>«</w:t>
            </w:r>
            <w:r w:rsidRPr="00EF4751">
              <w:rPr>
                <w:rFonts w:ascii="Times New Roman" w:hAnsi="Times New Roman" w:cs="Times New Roman"/>
                <w:sz w:val="24"/>
              </w:rPr>
              <w:t>Kazakh Tourism</w:t>
            </w:r>
            <w:r>
              <w:rPr>
                <w:rFonts w:ascii="Times New Roman" w:hAnsi="Times New Roman" w:cs="Times New Roman"/>
                <w:sz w:val="24"/>
              </w:rPr>
              <w:t xml:space="preserve">» </w:t>
            </w:r>
            <w:r w:rsidRPr="00EF4751">
              <w:rPr>
                <w:rFonts w:ascii="Times New Roman" w:hAnsi="Times New Roman" w:cs="Times New Roman"/>
                <w:sz w:val="24"/>
              </w:rPr>
              <w:t>ҰК</w:t>
            </w:r>
            <w:r>
              <w:rPr>
                <w:rFonts w:ascii="Times New Roman" w:hAnsi="Times New Roman" w:cs="Times New Roman"/>
                <w:sz w:val="24"/>
              </w:rPr>
              <w:t>»</w:t>
            </w:r>
            <w:r w:rsidRPr="00EF4751">
              <w:rPr>
                <w:rFonts w:ascii="Times New Roman" w:hAnsi="Times New Roman" w:cs="Times New Roman"/>
                <w:sz w:val="24"/>
              </w:rPr>
              <w:t xml:space="preserve"> АҚ Қоғамдық кеңесінің 2023 жылға арналған жұмыс жоспары бекітілді, онда қоғамның сыбайлас жемқорлыққа қарсы комплаенс-қызметі мәселелері енгізілді.</w:t>
            </w:r>
          </w:p>
          <w:p w:rsidR="008F7C8F" w:rsidRPr="00220F05" w:rsidRDefault="00EF4751" w:rsidP="00EF4751">
            <w:pPr>
              <w:jc w:val="both"/>
              <w:rPr>
                <w:rFonts w:ascii="Times New Roman" w:hAnsi="Times New Roman" w:cs="Times New Roman"/>
                <w:sz w:val="24"/>
              </w:rPr>
            </w:pPr>
            <w:r w:rsidRPr="00EF4751">
              <w:rPr>
                <w:rFonts w:ascii="Times New Roman" w:hAnsi="Times New Roman" w:cs="Times New Roman"/>
                <w:sz w:val="24"/>
              </w:rPr>
              <w:t xml:space="preserve">Сыбайлас жемқорлыққа қарсы мәдениетті қалыптастыру және оқыту шеңберінде ОЖ мүшелері ҚР Сыбайлас жемқорлыққа қарсы іс-қимыл агенттігі ұйымдастырған </w:t>
            </w:r>
            <w:r>
              <w:rPr>
                <w:rFonts w:ascii="Times New Roman" w:hAnsi="Times New Roman" w:cs="Times New Roman"/>
                <w:sz w:val="24"/>
              </w:rPr>
              <w:t>«</w:t>
            </w:r>
            <w:r w:rsidRPr="00EF4751">
              <w:rPr>
                <w:rFonts w:ascii="Times New Roman" w:hAnsi="Times New Roman" w:cs="Times New Roman"/>
                <w:sz w:val="24"/>
              </w:rPr>
              <w:t>Қазақстан Республикасында сыбайлас жемқорлыққа қарсы комплаенсті дамыту" форумына қатысты.</w:t>
            </w:r>
          </w:p>
        </w:tc>
        <w:tc>
          <w:tcPr>
            <w:tcW w:w="3544" w:type="dxa"/>
          </w:tcPr>
          <w:p w:rsidR="009B6DEC" w:rsidRDefault="00EF4751" w:rsidP="008F7C8F">
            <w:r w:rsidRPr="00EF4751">
              <w:rPr>
                <w:rFonts w:ascii="Times New Roman" w:hAnsi="Times New Roman" w:cs="Times New Roman"/>
                <w:sz w:val="24"/>
              </w:rPr>
              <w:t>Толық көлемде орындалды.</w:t>
            </w:r>
          </w:p>
        </w:tc>
      </w:tr>
      <w:tr w:rsidR="009B6DEC" w:rsidTr="000C0847">
        <w:tc>
          <w:tcPr>
            <w:tcW w:w="846" w:type="dxa"/>
          </w:tcPr>
          <w:p w:rsidR="009B6DEC" w:rsidRPr="00996D9E" w:rsidRDefault="009B6DEC" w:rsidP="009B6DEC">
            <w:pPr>
              <w:jc w:val="center"/>
              <w:rPr>
                <w:rFonts w:ascii="Times New Roman" w:hAnsi="Times New Roman" w:cs="Times New Roman"/>
                <w:sz w:val="24"/>
                <w:szCs w:val="24"/>
              </w:rPr>
            </w:pPr>
            <w:r w:rsidRPr="00996D9E">
              <w:rPr>
                <w:rFonts w:ascii="Times New Roman" w:hAnsi="Times New Roman" w:cs="Times New Roman"/>
                <w:sz w:val="24"/>
                <w:szCs w:val="24"/>
              </w:rPr>
              <w:t>11</w:t>
            </w:r>
          </w:p>
        </w:tc>
        <w:tc>
          <w:tcPr>
            <w:tcW w:w="3544" w:type="dxa"/>
          </w:tcPr>
          <w:p w:rsidR="009B6DEC" w:rsidRPr="000C0847" w:rsidRDefault="00EF4751" w:rsidP="004B72D0">
            <w:pPr>
              <w:jc w:val="both"/>
              <w:rPr>
                <w:rFonts w:ascii="Times New Roman" w:hAnsi="Times New Roman" w:cs="Times New Roman"/>
                <w:sz w:val="24"/>
                <w:szCs w:val="26"/>
              </w:rPr>
            </w:pPr>
            <w:r w:rsidRPr="00EF4751">
              <w:rPr>
                <w:rFonts w:ascii="Times New Roman" w:hAnsi="Times New Roman" w:cs="Times New Roman"/>
                <w:sz w:val="24"/>
                <w:szCs w:val="26"/>
              </w:rPr>
              <w:t>Аналитикалық анықтамаға қол қойылған күннен бастап тоқсан сайын, есепті кезеңнен кейінгі айдың 5-күнінен кешіктірмей Қоғамның құрылымдық бөлімшелері ұсынымдардың орындалу барысы туралы ақпаратты және растайтын құжаттарды қоғамның АҚҚ-на жолдауы қажет.</w:t>
            </w:r>
          </w:p>
        </w:tc>
        <w:tc>
          <w:tcPr>
            <w:tcW w:w="2912" w:type="dxa"/>
          </w:tcPr>
          <w:p w:rsidR="009B6DEC" w:rsidRPr="000C0847" w:rsidRDefault="00EF4751" w:rsidP="009B6DEC">
            <w:pPr>
              <w:rPr>
                <w:rFonts w:ascii="Times New Roman" w:hAnsi="Times New Roman" w:cs="Times New Roman"/>
                <w:sz w:val="24"/>
                <w:szCs w:val="24"/>
              </w:rPr>
            </w:pPr>
            <w:r w:rsidRPr="00EF4751">
              <w:rPr>
                <w:rFonts w:ascii="Times New Roman" w:hAnsi="Times New Roman" w:cs="Times New Roman"/>
                <w:sz w:val="24"/>
                <w:szCs w:val="24"/>
              </w:rPr>
              <w:t>Ұсыныстарды жою мониторингі.</w:t>
            </w:r>
          </w:p>
        </w:tc>
        <w:tc>
          <w:tcPr>
            <w:tcW w:w="4240" w:type="dxa"/>
          </w:tcPr>
          <w:p w:rsidR="009B6DEC" w:rsidRPr="004D6B8A" w:rsidRDefault="00EF4751" w:rsidP="00220F05">
            <w:pPr>
              <w:jc w:val="both"/>
              <w:rPr>
                <w:rFonts w:ascii="Times New Roman" w:hAnsi="Times New Roman" w:cs="Times New Roman"/>
                <w:sz w:val="24"/>
                <w:szCs w:val="24"/>
              </w:rPr>
            </w:pPr>
            <w:r w:rsidRPr="00EF4751">
              <w:rPr>
                <w:rFonts w:ascii="Times New Roman" w:hAnsi="Times New Roman" w:cs="Times New Roman"/>
                <w:sz w:val="24"/>
                <w:szCs w:val="24"/>
              </w:rPr>
              <w:t>Ұсынымдардың орындалу мониторингінің нәтижелері Қоғамның Басқарма Төрағасына енгізіліп, Қоғамның құрылымдық бөлімшелеріне жіберілді</w:t>
            </w:r>
            <w:r w:rsidR="00220F05" w:rsidRPr="00220F05">
              <w:rPr>
                <w:rFonts w:ascii="Times New Roman" w:hAnsi="Times New Roman" w:cs="Times New Roman"/>
                <w:sz w:val="24"/>
                <w:szCs w:val="24"/>
              </w:rPr>
              <w:t>.</w:t>
            </w:r>
          </w:p>
        </w:tc>
        <w:tc>
          <w:tcPr>
            <w:tcW w:w="3544" w:type="dxa"/>
          </w:tcPr>
          <w:p w:rsidR="009B6DEC" w:rsidRDefault="00EF4751" w:rsidP="007B7BDE">
            <w:r w:rsidRPr="00EF4751">
              <w:rPr>
                <w:rFonts w:ascii="Times New Roman" w:hAnsi="Times New Roman" w:cs="Times New Roman"/>
                <w:sz w:val="24"/>
              </w:rPr>
              <w:t>Толық көлемде орындалды.</w:t>
            </w:r>
          </w:p>
        </w:tc>
      </w:tr>
    </w:tbl>
    <w:p w:rsidR="00D807DD" w:rsidRDefault="00D807DD" w:rsidP="00DB6A8C">
      <w:pPr>
        <w:spacing w:after="0" w:line="240" w:lineRule="auto"/>
      </w:pPr>
    </w:p>
    <w:p w:rsidR="004B72D0" w:rsidRDefault="004B72D0" w:rsidP="00DB6A8C">
      <w:pPr>
        <w:spacing w:after="0" w:line="240" w:lineRule="auto"/>
      </w:pPr>
    </w:p>
    <w:p w:rsidR="004B72D0" w:rsidRDefault="004B72D0" w:rsidP="00DB6A8C">
      <w:pPr>
        <w:spacing w:after="0" w:line="240" w:lineRule="auto"/>
      </w:pPr>
    </w:p>
    <w:p w:rsidR="00EF4751" w:rsidRDefault="00EF4751" w:rsidP="00EF4751">
      <w:pPr>
        <w:spacing w:after="0" w:line="240" w:lineRule="auto"/>
        <w:rPr>
          <w:rFonts w:ascii="Times New Roman" w:hAnsi="Times New Roman" w:cs="Times New Roman"/>
          <w:b/>
          <w:sz w:val="28"/>
          <w:szCs w:val="28"/>
        </w:rPr>
      </w:pPr>
      <w:r w:rsidRPr="00EF4751">
        <w:rPr>
          <w:rFonts w:ascii="Times New Roman" w:hAnsi="Times New Roman" w:cs="Times New Roman"/>
          <w:b/>
          <w:sz w:val="28"/>
          <w:szCs w:val="28"/>
        </w:rPr>
        <w:t xml:space="preserve">Сыбайлас жемқорлыққа қарсы комплаенс-қызметтің </w:t>
      </w:r>
    </w:p>
    <w:p w:rsidR="00DB6A8C" w:rsidRPr="00EF4751" w:rsidRDefault="00EF4751" w:rsidP="00EF4751">
      <w:pPr>
        <w:spacing w:after="0" w:line="240" w:lineRule="auto"/>
        <w:rPr>
          <w:rFonts w:ascii="Times New Roman" w:hAnsi="Times New Roman" w:cs="Times New Roman"/>
          <w:b/>
          <w:sz w:val="28"/>
          <w:szCs w:val="28"/>
        </w:rPr>
      </w:pPr>
      <w:r w:rsidRPr="00EF4751">
        <w:rPr>
          <w:rFonts w:ascii="Times New Roman" w:hAnsi="Times New Roman" w:cs="Times New Roman"/>
          <w:b/>
          <w:sz w:val="28"/>
          <w:szCs w:val="28"/>
        </w:rPr>
        <w:t>Б</w:t>
      </w:r>
      <w:r w:rsidRPr="00EF4751">
        <w:rPr>
          <w:rFonts w:ascii="Times New Roman" w:hAnsi="Times New Roman" w:cs="Times New Roman"/>
          <w:b/>
          <w:sz w:val="28"/>
          <w:szCs w:val="28"/>
        </w:rPr>
        <w:t>асшысы</w:t>
      </w:r>
      <w:r>
        <w:rPr>
          <w:rFonts w:ascii="Times New Roman" w:hAnsi="Times New Roman" w:cs="Times New Roman"/>
          <w:b/>
          <w:sz w:val="28"/>
          <w:szCs w:val="28"/>
        </w:rPr>
        <w:t xml:space="preserve"> </w:t>
      </w:r>
      <w:r w:rsidRPr="00EF4751">
        <w:rPr>
          <w:rFonts w:ascii="Times New Roman" w:hAnsi="Times New Roman" w:cs="Times New Roman"/>
          <w:b/>
          <w:sz w:val="28"/>
          <w:szCs w:val="28"/>
        </w:rPr>
        <w:t>«</w:t>
      </w:r>
      <w:r w:rsidRPr="00EF4751">
        <w:rPr>
          <w:rFonts w:ascii="Times New Roman" w:hAnsi="Times New Roman" w:cs="Times New Roman"/>
          <w:b/>
          <w:sz w:val="28"/>
          <w:szCs w:val="28"/>
          <w:lang w:val="en-US"/>
        </w:rPr>
        <w:t>Kazakh</w:t>
      </w:r>
      <w:r w:rsidRPr="00EF4751">
        <w:rPr>
          <w:rFonts w:ascii="Times New Roman" w:hAnsi="Times New Roman" w:cs="Times New Roman"/>
          <w:b/>
          <w:sz w:val="28"/>
          <w:szCs w:val="28"/>
        </w:rPr>
        <w:t xml:space="preserve"> </w:t>
      </w:r>
      <w:r w:rsidRPr="00EF4751">
        <w:rPr>
          <w:rFonts w:ascii="Times New Roman" w:hAnsi="Times New Roman" w:cs="Times New Roman"/>
          <w:b/>
          <w:sz w:val="28"/>
          <w:szCs w:val="28"/>
          <w:lang w:val="en-US"/>
        </w:rPr>
        <w:t>Tourism</w:t>
      </w:r>
      <w:r w:rsidRPr="00EF4751">
        <w:rPr>
          <w:rFonts w:ascii="Times New Roman" w:hAnsi="Times New Roman" w:cs="Times New Roman"/>
          <w:b/>
          <w:sz w:val="28"/>
          <w:szCs w:val="28"/>
        </w:rPr>
        <w:t xml:space="preserve">» </w:t>
      </w:r>
      <w:r w:rsidRPr="00EF4751">
        <w:rPr>
          <w:rFonts w:ascii="Times New Roman" w:hAnsi="Times New Roman" w:cs="Times New Roman"/>
          <w:b/>
          <w:sz w:val="28"/>
          <w:szCs w:val="28"/>
        </w:rPr>
        <w:t>ҰК</w:t>
      </w:r>
      <w:r w:rsidRPr="00EF4751">
        <w:rPr>
          <w:rFonts w:ascii="Times New Roman" w:hAnsi="Times New Roman" w:cs="Times New Roman"/>
          <w:b/>
          <w:sz w:val="28"/>
          <w:szCs w:val="28"/>
        </w:rPr>
        <w:t xml:space="preserve">» </w:t>
      </w:r>
      <w:r w:rsidRPr="00EF4751">
        <w:rPr>
          <w:rFonts w:ascii="Times New Roman" w:hAnsi="Times New Roman" w:cs="Times New Roman"/>
          <w:b/>
          <w:sz w:val="28"/>
          <w:szCs w:val="28"/>
        </w:rPr>
        <w:t>АҚ</w:t>
      </w:r>
      <w:r w:rsidRPr="00EF4751">
        <w:rPr>
          <w:rFonts w:ascii="Times New Roman" w:hAnsi="Times New Roman" w:cs="Times New Roman"/>
          <w:b/>
          <w:sz w:val="28"/>
          <w:szCs w:val="28"/>
        </w:rPr>
        <w:t xml:space="preserve">                                                                    </w:t>
      </w:r>
      <w:bookmarkStart w:id="0" w:name="_GoBack"/>
      <w:bookmarkEnd w:id="0"/>
      <w:r w:rsidRPr="00EF4751">
        <w:rPr>
          <w:rFonts w:ascii="Times New Roman" w:hAnsi="Times New Roman" w:cs="Times New Roman"/>
          <w:b/>
          <w:sz w:val="28"/>
          <w:szCs w:val="28"/>
        </w:rPr>
        <w:t xml:space="preserve">                                                </w:t>
      </w:r>
      <w:r w:rsidR="00DB6A8C">
        <w:rPr>
          <w:rFonts w:ascii="Times New Roman" w:hAnsi="Times New Roman" w:cs="Times New Roman"/>
          <w:b/>
          <w:sz w:val="28"/>
          <w:szCs w:val="28"/>
        </w:rPr>
        <w:t>М</w:t>
      </w:r>
      <w:r w:rsidR="00DB6A8C" w:rsidRPr="00EF4751">
        <w:rPr>
          <w:rFonts w:ascii="Times New Roman" w:hAnsi="Times New Roman" w:cs="Times New Roman"/>
          <w:b/>
          <w:sz w:val="28"/>
          <w:szCs w:val="28"/>
        </w:rPr>
        <w:t xml:space="preserve">. </w:t>
      </w:r>
      <w:r w:rsidR="00DB6A8C">
        <w:rPr>
          <w:rFonts w:ascii="Times New Roman" w:hAnsi="Times New Roman" w:cs="Times New Roman"/>
          <w:b/>
          <w:sz w:val="28"/>
          <w:szCs w:val="28"/>
        </w:rPr>
        <w:t>Жакенов</w:t>
      </w:r>
    </w:p>
    <w:sectPr w:rsidR="00DB6A8C" w:rsidRPr="00EF4751" w:rsidSect="003E301D">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3684B"/>
    <w:multiLevelType w:val="hybridMultilevel"/>
    <w:tmpl w:val="879CE95E"/>
    <w:lvl w:ilvl="0" w:tplc="F8AA4F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B94F52"/>
    <w:multiLevelType w:val="hybridMultilevel"/>
    <w:tmpl w:val="2A52D04C"/>
    <w:lvl w:ilvl="0" w:tplc="AE2200E2">
      <w:start w:val="1"/>
      <w:numFmt w:val="decimal"/>
      <w:lvlText w:val="%1)"/>
      <w:lvlJc w:val="left"/>
      <w:pPr>
        <w:ind w:left="720" w:hanging="360"/>
      </w:pPr>
      <w:rPr>
        <w:rFonts w:eastAsia="Times New Roman" w:cstheme="minorBid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DD"/>
    <w:rsid w:val="00031BDB"/>
    <w:rsid w:val="00034463"/>
    <w:rsid w:val="000B080C"/>
    <w:rsid w:val="000C0847"/>
    <w:rsid w:val="00114B63"/>
    <w:rsid w:val="00175ED6"/>
    <w:rsid w:val="001827B2"/>
    <w:rsid w:val="00191BA5"/>
    <w:rsid w:val="001A0D82"/>
    <w:rsid w:val="001F1C55"/>
    <w:rsid w:val="00220F05"/>
    <w:rsid w:val="00227086"/>
    <w:rsid w:val="00247463"/>
    <w:rsid w:val="00260367"/>
    <w:rsid w:val="002C32F9"/>
    <w:rsid w:val="003303F1"/>
    <w:rsid w:val="00391CEC"/>
    <w:rsid w:val="003A1B28"/>
    <w:rsid w:val="003C7314"/>
    <w:rsid w:val="003E2FF9"/>
    <w:rsid w:val="003E301D"/>
    <w:rsid w:val="004015BA"/>
    <w:rsid w:val="00477E09"/>
    <w:rsid w:val="004817E9"/>
    <w:rsid w:val="004B72D0"/>
    <w:rsid w:val="004D6B8A"/>
    <w:rsid w:val="0050568D"/>
    <w:rsid w:val="005B3747"/>
    <w:rsid w:val="00622E45"/>
    <w:rsid w:val="00624ADD"/>
    <w:rsid w:val="006879FB"/>
    <w:rsid w:val="006D327A"/>
    <w:rsid w:val="006E5ADB"/>
    <w:rsid w:val="0079401E"/>
    <w:rsid w:val="007B7BDE"/>
    <w:rsid w:val="007C1034"/>
    <w:rsid w:val="007E529C"/>
    <w:rsid w:val="00800168"/>
    <w:rsid w:val="00816D32"/>
    <w:rsid w:val="00847548"/>
    <w:rsid w:val="00851F4E"/>
    <w:rsid w:val="00872ADA"/>
    <w:rsid w:val="00881326"/>
    <w:rsid w:val="008F0965"/>
    <w:rsid w:val="008F7C8F"/>
    <w:rsid w:val="00900851"/>
    <w:rsid w:val="00952587"/>
    <w:rsid w:val="009611AE"/>
    <w:rsid w:val="009806D7"/>
    <w:rsid w:val="00991C2B"/>
    <w:rsid w:val="009959F0"/>
    <w:rsid w:val="00996D9E"/>
    <w:rsid w:val="00997A0F"/>
    <w:rsid w:val="009B6DEC"/>
    <w:rsid w:val="009D5783"/>
    <w:rsid w:val="00A22308"/>
    <w:rsid w:val="00A31542"/>
    <w:rsid w:val="00A83A2F"/>
    <w:rsid w:val="00A850E1"/>
    <w:rsid w:val="00AC4822"/>
    <w:rsid w:val="00AC53AF"/>
    <w:rsid w:val="00B01E53"/>
    <w:rsid w:val="00B300B0"/>
    <w:rsid w:val="00C045C9"/>
    <w:rsid w:val="00C054FF"/>
    <w:rsid w:val="00C52CA9"/>
    <w:rsid w:val="00C773C8"/>
    <w:rsid w:val="00C832E6"/>
    <w:rsid w:val="00CB6202"/>
    <w:rsid w:val="00CD64E3"/>
    <w:rsid w:val="00CE165A"/>
    <w:rsid w:val="00D17665"/>
    <w:rsid w:val="00D35EBF"/>
    <w:rsid w:val="00D807DD"/>
    <w:rsid w:val="00D848D6"/>
    <w:rsid w:val="00DB6A8C"/>
    <w:rsid w:val="00DD4282"/>
    <w:rsid w:val="00DD430E"/>
    <w:rsid w:val="00E20785"/>
    <w:rsid w:val="00E45BC3"/>
    <w:rsid w:val="00E60C69"/>
    <w:rsid w:val="00EC171C"/>
    <w:rsid w:val="00EF007E"/>
    <w:rsid w:val="00EF4751"/>
    <w:rsid w:val="00EF48D2"/>
    <w:rsid w:val="00F32779"/>
    <w:rsid w:val="00F65CF7"/>
    <w:rsid w:val="00F74C07"/>
    <w:rsid w:val="00FD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4AE2"/>
  <w15:chartTrackingRefBased/>
  <w15:docId w15:val="{B0D8A87C-BCE8-4903-8F99-0219637B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0847"/>
    <w:pPr>
      <w:ind w:left="720"/>
      <w:contextualSpacing/>
    </w:pPr>
  </w:style>
  <w:style w:type="character" w:styleId="a5">
    <w:name w:val="Hyperlink"/>
    <w:basedOn w:val="a0"/>
    <w:uiPriority w:val="99"/>
    <w:unhideWhenUsed/>
    <w:rsid w:val="009611AE"/>
    <w:rPr>
      <w:color w:val="0563C1" w:themeColor="hyperlink"/>
      <w:u w:val="single"/>
    </w:rPr>
  </w:style>
  <w:style w:type="paragraph" w:styleId="a6">
    <w:name w:val="Balloon Text"/>
    <w:basedOn w:val="a"/>
    <w:link w:val="a7"/>
    <w:uiPriority w:val="99"/>
    <w:semiHidden/>
    <w:unhideWhenUsed/>
    <w:rsid w:val="00EC17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1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e/qaztourism/28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qaztourism/2857" TargetMode="External"/><Relationship Id="rId5" Type="http://schemas.openxmlformats.org/officeDocument/2006/relationships/hyperlink" Target="https://t.me/qaztourism/28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Жакенов Марат</dc:creator>
  <cp:keywords/>
  <dc:description/>
  <cp:lastModifiedBy>Жакенов Марат</cp:lastModifiedBy>
  <cp:revision>16</cp:revision>
  <cp:lastPrinted>2023-03-30T04:31:00Z</cp:lastPrinted>
  <dcterms:created xsi:type="dcterms:W3CDTF">2023-07-13T04:41:00Z</dcterms:created>
  <dcterms:modified xsi:type="dcterms:W3CDTF">2023-07-13T05:55:00Z</dcterms:modified>
</cp:coreProperties>
</file>